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90145" w14:textId="3960971A" w:rsidR="00661460" w:rsidRPr="005B7D07" w:rsidRDefault="00661460" w:rsidP="00661460">
      <w:pPr>
        <w:spacing w:after="0" w:line="252" w:lineRule="auto"/>
        <w:jc w:val="center"/>
        <w:rPr>
          <w:rFonts w:eastAsia="Calibri"/>
          <w:color w:val="auto"/>
        </w:rPr>
      </w:pPr>
      <w:r w:rsidRPr="005B7D07">
        <w:rPr>
          <w:rFonts w:ascii="Calibri" w:eastAsia="Calibri" w:hAnsi="Calibri"/>
          <w:color w:val="auto"/>
        </w:rPr>
        <w:t xml:space="preserve">                                        </w:t>
      </w:r>
      <w:r w:rsidRPr="005B7D07">
        <w:rPr>
          <w:rFonts w:eastAsia="Calibri"/>
          <w:color w:val="auto"/>
        </w:rPr>
        <w:t xml:space="preserve">Załącznik nr 1 do Zarządzenia nr </w:t>
      </w:r>
      <w:r w:rsidR="0064650E" w:rsidRPr="005B7D07">
        <w:rPr>
          <w:rFonts w:eastAsia="Calibri"/>
          <w:color w:val="auto"/>
        </w:rPr>
        <w:t>3/</w:t>
      </w:r>
      <w:r w:rsidRPr="005B7D07">
        <w:rPr>
          <w:rFonts w:eastAsia="Calibri"/>
          <w:color w:val="auto"/>
        </w:rPr>
        <w:t>2024</w:t>
      </w:r>
    </w:p>
    <w:p w14:paraId="0A3281D9" w14:textId="08181A38" w:rsidR="00661460" w:rsidRPr="005B7D07" w:rsidRDefault="00661460" w:rsidP="00661460">
      <w:pPr>
        <w:spacing w:after="0" w:line="252" w:lineRule="auto"/>
        <w:jc w:val="center"/>
        <w:rPr>
          <w:rFonts w:eastAsia="Calibri"/>
          <w:color w:val="auto"/>
        </w:rPr>
      </w:pPr>
      <w:r w:rsidRPr="005B7D07">
        <w:rPr>
          <w:rFonts w:eastAsia="Calibri"/>
          <w:color w:val="auto"/>
        </w:rPr>
        <w:t xml:space="preserve">                                                    </w:t>
      </w:r>
      <w:r w:rsidR="00461D5D" w:rsidRPr="005B7D07">
        <w:rPr>
          <w:rFonts w:eastAsia="Calibri"/>
          <w:color w:val="auto"/>
        </w:rPr>
        <w:t>Dyrektora</w:t>
      </w:r>
      <w:r w:rsidRPr="005B7D07">
        <w:rPr>
          <w:rFonts w:eastAsia="Calibri"/>
          <w:color w:val="auto"/>
        </w:rPr>
        <w:t xml:space="preserve"> Gminnego Ośrodka Pomocy Społecznej</w:t>
      </w:r>
    </w:p>
    <w:p w14:paraId="39D2E3C8" w14:textId="7FBEC012" w:rsidR="00661460" w:rsidRPr="005B7D07" w:rsidRDefault="00661460" w:rsidP="0064650E">
      <w:pPr>
        <w:spacing w:after="0" w:line="252" w:lineRule="auto"/>
        <w:rPr>
          <w:rFonts w:eastAsia="Calibri"/>
          <w:color w:val="auto"/>
        </w:rPr>
      </w:pPr>
      <w:r w:rsidRPr="005B7D07">
        <w:rPr>
          <w:rFonts w:eastAsia="Calibri"/>
          <w:color w:val="auto"/>
        </w:rPr>
        <w:t xml:space="preserve">                                                                 </w:t>
      </w:r>
      <w:r w:rsidR="0064650E" w:rsidRPr="005B7D07">
        <w:rPr>
          <w:rFonts w:eastAsia="Calibri"/>
          <w:color w:val="auto"/>
        </w:rPr>
        <w:t xml:space="preserve"> </w:t>
      </w:r>
      <w:r w:rsidRPr="005B7D07">
        <w:rPr>
          <w:rFonts w:eastAsia="Calibri"/>
          <w:color w:val="auto"/>
        </w:rPr>
        <w:t xml:space="preserve">w </w:t>
      </w:r>
      <w:r w:rsidR="00461D5D" w:rsidRPr="005B7D07">
        <w:rPr>
          <w:rFonts w:eastAsia="Calibri"/>
          <w:color w:val="auto"/>
        </w:rPr>
        <w:t>Kołbaskowie</w:t>
      </w:r>
      <w:r w:rsidR="0064650E" w:rsidRPr="005B7D07">
        <w:rPr>
          <w:rFonts w:eastAsia="Calibri"/>
          <w:color w:val="auto"/>
        </w:rPr>
        <w:t xml:space="preserve"> </w:t>
      </w:r>
      <w:r w:rsidRPr="005B7D07">
        <w:rPr>
          <w:rFonts w:eastAsia="Calibri"/>
          <w:color w:val="auto"/>
        </w:rPr>
        <w:t xml:space="preserve">z dnia </w:t>
      </w:r>
      <w:r w:rsidR="0064650E" w:rsidRPr="005B7D07">
        <w:rPr>
          <w:rFonts w:eastAsia="Calibri"/>
          <w:color w:val="auto"/>
        </w:rPr>
        <w:t>19</w:t>
      </w:r>
      <w:r w:rsidRPr="005B7D07">
        <w:rPr>
          <w:rFonts w:eastAsia="Calibri"/>
          <w:color w:val="auto"/>
        </w:rPr>
        <w:t>.0</w:t>
      </w:r>
      <w:r w:rsidR="00461D5D" w:rsidRPr="005B7D07">
        <w:rPr>
          <w:rFonts w:eastAsia="Calibri"/>
          <w:color w:val="auto"/>
        </w:rPr>
        <w:t>6</w:t>
      </w:r>
      <w:r w:rsidRPr="005B7D07">
        <w:rPr>
          <w:rFonts w:eastAsia="Calibri"/>
          <w:color w:val="auto"/>
        </w:rPr>
        <w:t>.2024r.</w:t>
      </w:r>
    </w:p>
    <w:p w14:paraId="07ACB660" w14:textId="77777777" w:rsidR="00661460" w:rsidRPr="005B7D07" w:rsidRDefault="00661460">
      <w:pPr>
        <w:spacing w:after="18" w:line="259" w:lineRule="auto"/>
        <w:ind w:left="10" w:hanging="10"/>
        <w:jc w:val="center"/>
        <w:rPr>
          <w:color w:val="auto"/>
          <w:sz w:val="24"/>
        </w:rPr>
      </w:pPr>
    </w:p>
    <w:p w14:paraId="4A2E8963" w14:textId="77777777" w:rsidR="00661460" w:rsidRPr="005B7D07" w:rsidRDefault="00661460">
      <w:pPr>
        <w:spacing w:after="18" w:line="259" w:lineRule="auto"/>
        <w:ind w:left="10" w:hanging="10"/>
        <w:jc w:val="center"/>
        <w:rPr>
          <w:color w:val="auto"/>
          <w:sz w:val="24"/>
        </w:rPr>
      </w:pPr>
    </w:p>
    <w:p w14:paraId="6183CD44" w14:textId="77777777" w:rsidR="00661460" w:rsidRPr="005B7D07" w:rsidRDefault="00661460">
      <w:pPr>
        <w:spacing w:after="18" w:line="259" w:lineRule="auto"/>
        <w:ind w:left="10" w:hanging="10"/>
        <w:jc w:val="center"/>
        <w:rPr>
          <w:color w:val="auto"/>
          <w:sz w:val="24"/>
        </w:rPr>
      </w:pPr>
    </w:p>
    <w:p w14:paraId="2FAEBEB9" w14:textId="77777777" w:rsidR="00661460" w:rsidRPr="005B7D07" w:rsidRDefault="00661460">
      <w:pPr>
        <w:spacing w:after="18" w:line="259" w:lineRule="auto"/>
        <w:ind w:left="10" w:hanging="10"/>
        <w:jc w:val="center"/>
        <w:rPr>
          <w:color w:val="auto"/>
          <w:sz w:val="24"/>
        </w:rPr>
      </w:pPr>
    </w:p>
    <w:p w14:paraId="4E3BB5F2" w14:textId="4510D5DF" w:rsidR="00A60969" w:rsidRPr="005B7D07" w:rsidRDefault="006E0975" w:rsidP="00461D5D">
      <w:pPr>
        <w:spacing w:after="18" w:line="259" w:lineRule="auto"/>
        <w:ind w:left="10" w:hanging="10"/>
        <w:jc w:val="center"/>
        <w:rPr>
          <w:b/>
          <w:bCs/>
          <w:color w:val="auto"/>
        </w:rPr>
      </w:pPr>
      <w:r w:rsidRPr="005B7D07">
        <w:rPr>
          <w:b/>
          <w:bCs/>
          <w:color w:val="auto"/>
          <w:sz w:val="24"/>
        </w:rPr>
        <w:t>STANDARDY OCHRONY MAŁOLETNICH</w:t>
      </w:r>
    </w:p>
    <w:p w14:paraId="63BFE20C" w14:textId="08DC73A2" w:rsidR="00A60969" w:rsidRPr="005B7D07" w:rsidRDefault="006E0975" w:rsidP="00461D5D">
      <w:pPr>
        <w:spacing w:after="18" w:line="259" w:lineRule="auto"/>
        <w:ind w:left="10" w:right="51" w:hanging="10"/>
        <w:jc w:val="center"/>
        <w:rPr>
          <w:b/>
          <w:bCs/>
          <w:color w:val="auto"/>
        </w:rPr>
      </w:pPr>
      <w:r w:rsidRPr="005B7D07">
        <w:rPr>
          <w:b/>
          <w:bCs/>
          <w:color w:val="auto"/>
          <w:sz w:val="24"/>
        </w:rPr>
        <w:t>W PLACÓW</w:t>
      </w:r>
      <w:r w:rsidR="000D515E" w:rsidRPr="005B7D07">
        <w:rPr>
          <w:b/>
          <w:bCs/>
          <w:color w:val="auto"/>
          <w:sz w:val="24"/>
        </w:rPr>
        <w:t>CE</w:t>
      </w:r>
      <w:r w:rsidRPr="005B7D07">
        <w:rPr>
          <w:b/>
          <w:bCs/>
          <w:color w:val="auto"/>
          <w:sz w:val="24"/>
        </w:rPr>
        <w:t xml:space="preserve"> WSPARCIA DZIENNEGO – ŚWIETLI</w:t>
      </w:r>
      <w:r w:rsidR="000D515E" w:rsidRPr="005B7D07">
        <w:rPr>
          <w:b/>
          <w:bCs/>
          <w:color w:val="auto"/>
          <w:sz w:val="24"/>
        </w:rPr>
        <w:t>CY</w:t>
      </w:r>
      <w:r w:rsidRPr="005B7D07">
        <w:rPr>
          <w:b/>
          <w:bCs/>
          <w:color w:val="auto"/>
          <w:sz w:val="24"/>
        </w:rPr>
        <w:t xml:space="preserve"> </w:t>
      </w:r>
      <w:r w:rsidR="00461D5D" w:rsidRPr="005B7D07">
        <w:rPr>
          <w:b/>
          <w:bCs/>
          <w:color w:val="auto"/>
          <w:sz w:val="24"/>
        </w:rPr>
        <w:t>PODWÓRKOWEJ</w:t>
      </w:r>
    </w:p>
    <w:p w14:paraId="534FDE18" w14:textId="31E994FE" w:rsidR="00A60969" w:rsidRPr="005B7D07" w:rsidRDefault="006E0975" w:rsidP="00461D5D">
      <w:pPr>
        <w:spacing w:after="7" w:line="266" w:lineRule="auto"/>
        <w:ind w:left="1294" w:right="34" w:firstLine="194"/>
        <w:jc w:val="center"/>
        <w:rPr>
          <w:b/>
          <w:bCs/>
          <w:color w:val="auto"/>
        </w:rPr>
      </w:pPr>
      <w:r w:rsidRPr="005B7D07">
        <w:rPr>
          <w:b/>
          <w:bCs/>
          <w:color w:val="auto"/>
          <w:sz w:val="24"/>
        </w:rPr>
        <w:t>DZIAŁAJĄC</w:t>
      </w:r>
      <w:r w:rsidR="000D515E" w:rsidRPr="005B7D07">
        <w:rPr>
          <w:b/>
          <w:bCs/>
          <w:color w:val="auto"/>
          <w:sz w:val="24"/>
        </w:rPr>
        <w:t>EJ</w:t>
      </w:r>
      <w:r w:rsidRPr="005B7D07">
        <w:rPr>
          <w:b/>
          <w:bCs/>
          <w:color w:val="auto"/>
          <w:sz w:val="24"/>
        </w:rPr>
        <w:t xml:space="preserve"> W STRUKTURZE ORGANIZACYJNEJ GMINNEGO OŚRODKA POMOCY SPOŁECZNEJ W </w:t>
      </w:r>
      <w:r w:rsidR="00461D5D" w:rsidRPr="005B7D07">
        <w:rPr>
          <w:b/>
          <w:bCs/>
          <w:color w:val="auto"/>
          <w:sz w:val="24"/>
        </w:rPr>
        <w:t>KOŁBASKOWIE</w:t>
      </w:r>
    </w:p>
    <w:p w14:paraId="360189ED" w14:textId="77777777" w:rsidR="00661460" w:rsidRPr="005B7D07" w:rsidRDefault="00661460">
      <w:pPr>
        <w:spacing w:after="130" w:line="266" w:lineRule="auto"/>
        <w:ind w:left="319" w:right="359" w:hanging="10"/>
        <w:jc w:val="center"/>
        <w:rPr>
          <w:color w:val="auto"/>
        </w:rPr>
      </w:pPr>
    </w:p>
    <w:p w14:paraId="3FB6446D" w14:textId="77777777" w:rsidR="00661460" w:rsidRPr="005B7D07" w:rsidRDefault="00661460">
      <w:pPr>
        <w:spacing w:after="130" w:line="266" w:lineRule="auto"/>
        <w:ind w:left="319" w:right="359" w:hanging="10"/>
        <w:jc w:val="center"/>
        <w:rPr>
          <w:color w:val="auto"/>
        </w:rPr>
      </w:pPr>
    </w:p>
    <w:p w14:paraId="3A082299" w14:textId="2F648E5D" w:rsidR="00A60969" w:rsidRPr="005B7D07" w:rsidRDefault="006E0975">
      <w:pPr>
        <w:spacing w:after="130" w:line="266" w:lineRule="auto"/>
        <w:ind w:left="319" w:right="359" w:hanging="10"/>
        <w:jc w:val="center"/>
        <w:rPr>
          <w:color w:val="auto"/>
        </w:rPr>
      </w:pPr>
      <w:r w:rsidRPr="005B7D07">
        <w:rPr>
          <w:color w:val="auto"/>
        </w:rPr>
        <w:t xml:space="preserve">§ 1. </w:t>
      </w:r>
    </w:p>
    <w:p w14:paraId="6524264A" w14:textId="77777777" w:rsidR="00A60969" w:rsidRPr="005B7D07" w:rsidRDefault="006E0975">
      <w:pPr>
        <w:spacing w:after="138" w:line="266" w:lineRule="auto"/>
        <w:ind w:left="319" w:right="360" w:hanging="10"/>
        <w:jc w:val="center"/>
        <w:rPr>
          <w:color w:val="auto"/>
        </w:rPr>
      </w:pPr>
      <w:r w:rsidRPr="005B7D07">
        <w:rPr>
          <w:color w:val="auto"/>
        </w:rPr>
        <w:t xml:space="preserve"> Postanowienia ogólne </w:t>
      </w:r>
    </w:p>
    <w:p w14:paraId="36DDD580" w14:textId="28DA1A7E" w:rsidR="00A60969" w:rsidRPr="005B7D07" w:rsidRDefault="006E0975">
      <w:pPr>
        <w:numPr>
          <w:ilvl w:val="0"/>
          <w:numId w:val="1"/>
        </w:numPr>
        <w:ind w:right="35" w:hanging="360"/>
        <w:rPr>
          <w:color w:val="auto"/>
        </w:rPr>
      </w:pPr>
      <w:r w:rsidRPr="005B7D07">
        <w:rPr>
          <w:color w:val="auto"/>
        </w:rPr>
        <w:t>Standardy Ochrony Małoletnich w Placów</w:t>
      </w:r>
      <w:r w:rsidR="00461D5D" w:rsidRPr="005B7D07">
        <w:rPr>
          <w:color w:val="auto"/>
        </w:rPr>
        <w:t>ce</w:t>
      </w:r>
      <w:r w:rsidRPr="005B7D07">
        <w:rPr>
          <w:color w:val="auto"/>
        </w:rPr>
        <w:t xml:space="preserve"> Wsparcia Dziennego – Świetlic</w:t>
      </w:r>
      <w:r w:rsidR="00461D5D" w:rsidRPr="005B7D07">
        <w:rPr>
          <w:color w:val="auto"/>
        </w:rPr>
        <w:t xml:space="preserve">y Podwórkowej </w:t>
      </w:r>
      <w:r w:rsidRPr="005B7D07">
        <w:rPr>
          <w:color w:val="auto"/>
        </w:rPr>
        <w:t>działając</w:t>
      </w:r>
      <w:r w:rsidR="00461D5D" w:rsidRPr="005B7D07">
        <w:rPr>
          <w:color w:val="auto"/>
        </w:rPr>
        <w:t>ej</w:t>
      </w:r>
      <w:r w:rsidRPr="005B7D07">
        <w:rPr>
          <w:color w:val="auto"/>
        </w:rPr>
        <w:t xml:space="preserve"> w strukturze organizacyjnej Gminnego Ośrodka Pomocy Społecznej w </w:t>
      </w:r>
      <w:r w:rsidR="00461D5D" w:rsidRPr="005B7D07">
        <w:rPr>
          <w:color w:val="auto"/>
        </w:rPr>
        <w:t>Kołbaskowie</w:t>
      </w:r>
      <w:r w:rsidRPr="005B7D07">
        <w:rPr>
          <w:color w:val="auto"/>
        </w:rPr>
        <w:t>, zwanych dalej Standardami, obejmują wychowawców Placów</w:t>
      </w:r>
      <w:r w:rsidR="00461D5D" w:rsidRPr="005B7D07">
        <w:rPr>
          <w:color w:val="auto"/>
        </w:rPr>
        <w:t>ki</w:t>
      </w:r>
      <w:r w:rsidRPr="005B7D07">
        <w:rPr>
          <w:color w:val="auto"/>
        </w:rPr>
        <w:t xml:space="preserve"> Wsparcia Dziennego – Świetlic</w:t>
      </w:r>
      <w:r w:rsidR="004A33C0" w:rsidRPr="005B7D07">
        <w:rPr>
          <w:color w:val="auto"/>
        </w:rPr>
        <w:t>y</w:t>
      </w:r>
      <w:r w:rsidR="00461D5D" w:rsidRPr="005B7D07">
        <w:rPr>
          <w:color w:val="auto"/>
        </w:rPr>
        <w:t xml:space="preserve"> Podwórkowej</w:t>
      </w:r>
      <w:r w:rsidRPr="005B7D07">
        <w:rPr>
          <w:color w:val="auto"/>
        </w:rPr>
        <w:t xml:space="preserve"> działając</w:t>
      </w:r>
      <w:r w:rsidR="004A33C0" w:rsidRPr="005B7D07">
        <w:rPr>
          <w:color w:val="auto"/>
        </w:rPr>
        <w:t>ej</w:t>
      </w:r>
      <w:r w:rsidRPr="005B7D07">
        <w:rPr>
          <w:color w:val="auto"/>
        </w:rPr>
        <w:t xml:space="preserve"> w strukturze organizacyjnej Gminnego Ośrodka Pomocy Społecznej w </w:t>
      </w:r>
      <w:r w:rsidR="00461D5D" w:rsidRPr="005B7D07">
        <w:rPr>
          <w:color w:val="auto"/>
        </w:rPr>
        <w:t>Kołbaskowie</w:t>
      </w:r>
      <w:r w:rsidRPr="005B7D07">
        <w:rPr>
          <w:color w:val="auto"/>
        </w:rPr>
        <w:t>, zwan</w:t>
      </w:r>
      <w:r w:rsidR="004A33C0" w:rsidRPr="005B7D07">
        <w:rPr>
          <w:color w:val="auto"/>
        </w:rPr>
        <w:t xml:space="preserve">ej </w:t>
      </w:r>
      <w:r w:rsidRPr="005B7D07">
        <w:rPr>
          <w:color w:val="auto"/>
        </w:rPr>
        <w:t>dalej Placówk</w:t>
      </w:r>
      <w:r w:rsidR="004A33C0" w:rsidRPr="005B7D07">
        <w:rPr>
          <w:color w:val="auto"/>
        </w:rPr>
        <w:t>ą</w:t>
      </w:r>
      <w:r w:rsidRPr="005B7D07">
        <w:rPr>
          <w:color w:val="auto"/>
        </w:rPr>
        <w:t xml:space="preserve"> –– zatrudnionych w ramach umów cywilnoprawnych i wolontariuszy.  </w:t>
      </w:r>
    </w:p>
    <w:p w14:paraId="77546990" w14:textId="77777777" w:rsidR="00A60969" w:rsidRPr="005B7D07" w:rsidRDefault="006E0975">
      <w:pPr>
        <w:numPr>
          <w:ilvl w:val="0"/>
          <w:numId w:val="1"/>
        </w:numPr>
        <w:ind w:right="35" w:hanging="360"/>
        <w:rPr>
          <w:color w:val="auto"/>
        </w:rPr>
      </w:pPr>
      <w:r w:rsidRPr="005B7D07">
        <w:rPr>
          <w:color w:val="auto"/>
        </w:rPr>
        <w:t xml:space="preserve">Za małoletniego uważa się osobę poniżej 18. roku życia.  </w:t>
      </w:r>
    </w:p>
    <w:p w14:paraId="7C629FE3" w14:textId="09756386" w:rsidR="00A60969" w:rsidRPr="005B7D07" w:rsidRDefault="006E0975">
      <w:pPr>
        <w:numPr>
          <w:ilvl w:val="0"/>
          <w:numId w:val="1"/>
        </w:numPr>
        <w:ind w:right="35" w:hanging="360"/>
        <w:rPr>
          <w:color w:val="auto"/>
        </w:rPr>
      </w:pPr>
      <w:r w:rsidRPr="005B7D07">
        <w:rPr>
          <w:color w:val="auto"/>
        </w:rPr>
        <w:t xml:space="preserve">Rodzic lub opiekun dziecka jest uprawniony do jego reprezentacji zgodnie z dobrem dziecka </w:t>
      </w:r>
      <w:r w:rsidR="00970E58" w:rsidRPr="005B7D07">
        <w:rPr>
          <w:color w:val="auto"/>
        </w:rPr>
        <w:br/>
      </w:r>
      <w:r w:rsidRPr="005B7D07">
        <w:rPr>
          <w:color w:val="auto"/>
        </w:rPr>
        <w:t xml:space="preserve">i interesem społecznym. Jeżeli władza rodzicielska przysługuje obojgu rodzicom, każde z nich ma prawo do reprezentacji dziecka. O istotnych sprawach dziecka rodzice rozstrzygają wspólnie. W przypadku braku porozumienia między rodzicami, zostają oni poinformowani o konieczności rozstrzygnięcia przez sąd opiekuńczy. </w:t>
      </w:r>
    </w:p>
    <w:p w14:paraId="6E9CBAED" w14:textId="77777777" w:rsidR="00A60969" w:rsidRPr="005B7D07" w:rsidRDefault="006E0975">
      <w:pPr>
        <w:numPr>
          <w:ilvl w:val="0"/>
          <w:numId w:val="1"/>
        </w:numPr>
        <w:ind w:right="35" w:hanging="360"/>
        <w:rPr>
          <w:color w:val="auto"/>
        </w:rPr>
      </w:pPr>
      <w:r w:rsidRPr="005B7D07">
        <w:rPr>
          <w:color w:val="auto"/>
        </w:rPr>
        <w:t xml:space="preserve">Krzywdzeniem małoletniego jest jednorazowe albo powtarzające się umyślne działanie lub zaniechanie, naruszające prawa lub dobra osobiste małoletniego, w tym przestępstwa popełniane na osobie małoletniej. </w:t>
      </w:r>
    </w:p>
    <w:p w14:paraId="6DB60618" w14:textId="77777777" w:rsidR="00661460" w:rsidRPr="005B7D07" w:rsidRDefault="00661460" w:rsidP="00661460">
      <w:pPr>
        <w:ind w:left="360" w:right="35" w:firstLine="0"/>
        <w:rPr>
          <w:color w:val="auto"/>
        </w:rPr>
      </w:pPr>
    </w:p>
    <w:p w14:paraId="0DBC12DB" w14:textId="77777777" w:rsidR="00A60969" w:rsidRPr="005B7D07" w:rsidRDefault="006E0975">
      <w:pPr>
        <w:spacing w:after="130" w:line="266" w:lineRule="auto"/>
        <w:ind w:left="319" w:right="359" w:hanging="10"/>
        <w:jc w:val="center"/>
        <w:rPr>
          <w:color w:val="auto"/>
        </w:rPr>
      </w:pPr>
      <w:r w:rsidRPr="005B7D07">
        <w:rPr>
          <w:color w:val="auto"/>
        </w:rPr>
        <w:t xml:space="preserve">§ 2.  </w:t>
      </w:r>
    </w:p>
    <w:p w14:paraId="032C1FAC" w14:textId="77777777" w:rsidR="00A60969" w:rsidRPr="005B7D07" w:rsidRDefault="006E0975">
      <w:pPr>
        <w:spacing w:after="138" w:line="266" w:lineRule="auto"/>
        <w:ind w:left="319" w:right="359" w:hanging="10"/>
        <w:jc w:val="center"/>
        <w:rPr>
          <w:color w:val="auto"/>
        </w:rPr>
      </w:pPr>
      <w:r w:rsidRPr="005B7D07">
        <w:rPr>
          <w:color w:val="auto"/>
        </w:rPr>
        <w:t xml:space="preserve">Zasady zapewniające bezpieczne relacje między małoletnim, a personelem Placówki </w:t>
      </w:r>
    </w:p>
    <w:p w14:paraId="4EC7C13B" w14:textId="7777B32A" w:rsidR="00A60969" w:rsidRPr="005B7D07" w:rsidRDefault="006E0975">
      <w:pPr>
        <w:numPr>
          <w:ilvl w:val="0"/>
          <w:numId w:val="2"/>
        </w:numPr>
        <w:ind w:right="35" w:hanging="360"/>
        <w:rPr>
          <w:color w:val="auto"/>
        </w:rPr>
      </w:pPr>
      <w:r w:rsidRPr="005B7D07">
        <w:rPr>
          <w:color w:val="auto"/>
        </w:rPr>
        <w:t xml:space="preserve">Personel Placówki traktuje dziecko z szacunkiem, uwzględnia jego godność i indywidualne potrzeby. Niedopuszczalne jest stosowanie przemocy i nieprzyzwoitych działań wobec małoletniego w jakiejkolwiek formie werbalnej czy niewerbalnej. </w:t>
      </w:r>
    </w:p>
    <w:p w14:paraId="604CD3AB" w14:textId="43781C69" w:rsidR="00A60969" w:rsidRPr="005B7D07" w:rsidRDefault="006E0975">
      <w:pPr>
        <w:numPr>
          <w:ilvl w:val="0"/>
          <w:numId w:val="2"/>
        </w:numPr>
        <w:ind w:right="35" w:hanging="360"/>
        <w:rPr>
          <w:color w:val="auto"/>
        </w:rPr>
      </w:pPr>
      <w:r w:rsidRPr="005B7D07">
        <w:rPr>
          <w:color w:val="auto"/>
        </w:rPr>
        <w:t xml:space="preserve">Pracując z małoletnim należy pamiętać o zachowaniu odpowiedniego dystansu fizycznego </w:t>
      </w:r>
      <w:r w:rsidR="00970E58" w:rsidRPr="005B7D07">
        <w:rPr>
          <w:color w:val="auto"/>
        </w:rPr>
        <w:br/>
      </w:r>
      <w:r w:rsidRPr="005B7D07">
        <w:rPr>
          <w:color w:val="auto"/>
        </w:rPr>
        <w:t xml:space="preserve">i niepodejmowaniu interakcji, które mogłyby zostać uznane za nieprzyzwoite lub niestosowne. W szczególności nie należy inicjować lub uczestniczyć w zabawach zawierających elementy zapasów, siłowania się, walk, łaskotania, masażu i podobnych.  </w:t>
      </w:r>
    </w:p>
    <w:p w14:paraId="7E6132CA" w14:textId="1EC270F1" w:rsidR="00A60969" w:rsidRPr="005B7D07" w:rsidRDefault="006E0975">
      <w:pPr>
        <w:numPr>
          <w:ilvl w:val="0"/>
          <w:numId w:val="2"/>
        </w:numPr>
        <w:ind w:right="35" w:hanging="360"/>
        <w:rPr>
          <w:color w:val="auto"/>
        </w:rPr>
      </w:pPr>
      <w:r w:rsidRPr="005B7D07">
        <w:rPr>
          <w:color w:val="auto"/>
        </w:rPr>
        <w:t>Uczestnicząc w działaniach wymagających czynności pielęgnacyjnych i higienicznych wobec małoletniego</w:t>
      </w:r>
      <w:r w:rsidR="001A63CF" w:rsidRPr="005B7D07">
        <w:rPr>
          <w:color w:val="auto"/>
        </w:rPr>
        <w:t xml:space="preserve"> </w:t>
      </w:r>
      <w:r w:rsidRPr="005B7D07">
        <w:rPr>
          <w:color w:val="auto"/>
        </w:rPr>
        <w:t xml:space="preserve">należy zachować jedynie niezbędny kontakt fizyczny wynikający z potrzeby działania. </w:t>
      </w:r>
    </w:p>
    <w:p w14:paraId="71E67042" w14:textId="71E6C92D" w:rsidR="00A60969" w:rsidRPr="005B7D07" w:rsidRDefault="006E0975">
      <w:pPr>
        <w:numPr>
          <w:ilvl w:val="0"/>
          <w:numId w:val="2"/>
        </w:numPr>
        <w:ind w:right="35" w:hanging="360"/>
        <w:rPr>
          <w:color w:val="auto"/>
        </w:rPr>
      </w:pPr>
      <w:r w:rsidRPr="005B7D07">
        <w:rPr>
          <w:color w:val="auto"/>
        </w:rPr>
        <w:lastRenderedPageBreak/>
        <w:t xml:space="preserve">Rodzic/opiekun prawny wyraża zgodę na podejmowanie niezbędnych czynności o charakterze pielęgnacyjnym i higienicznym wobec małoletniego. Zgoda ta jest wyrażana jednorazowo na piśmie, aż do momentu jej odwołania. </w:t>
      </w:r>
    </w:p>
    <w:p w14:paraId="306D7E00" w14:textId="77777777" w:rsidR="00A60969" w:rsidRPr="005B7D07" w:rsidRDefault="006E0975">
      <w:pPr>
        <w:numPr>
          <w:ilvl w:val="0"/>
          <w:numId w:val="2"/>
        </w:numPr>
        <w:ind w:right="35" w:hanging="360"/>
        <w:rPr>
          <w:color w:val="auto"/>
        </w:rPr>
      </w:pPr>
      <w:r w:rsidRPr="005B7D07">
        <w:rPr>
          <w:color w:val="auto"/>
        </w:rPr>
        <w:t xml:space="preserve">Zakazanym jest inicjowanie lub odpowiadanie na jakichkolwiek relacje o charakterze miłosnym lub seksualnym dotyczące małoletniego, w tym poprzez działania za pośrednictwem elektronicznych środków komunikacyjnych (m.in. media społecznościowe, komunikatory internetowe, platformy, wiadomości SMS/MMS). Zakazanym jest promowanie, rozpowszechnianie, udostępnianie małoletniemu treści o charakterze erotycznym lub pornograficznym.  </w:t>
      </w:r>
    </w:p>
    <w:p w14:paraId="352E4B3A" w14:textId="63266E91" w:rsidR="00A60969" w:rsidRPr="005B7D07" w:rsidRDefault="006E0975" w:rsidP="0064650E">
      <w:pPr>
        <w:numPr>
          <w:ilvl w:val="0"/>
          <w:numId w:val="2"/>
        </w:numPr>
        <w:ind w:right="35" w:hanging="360"/>
        <w:rPr>
          <w:color w:val="auto"/>
        </w:rPr>
      </w:pPr>
      <w:r w:rsidRPr="005B7D07">
        <w:rPr>
          <w:color w:val="auto"/>
        </w:rPr>
        <w:t xml:space="preserve">Kontakt z małoletnim powinien odbywać się wyłącznie w godzinach pracy i powinien on dotyczyć wyłącznie celów edukacyjnych lub wychowawczych. </w:t>
      </w:r>
    </w:p>
    <w:p w14:paraId="4C08BE85" w14:textId="77777777" w:rsidR="00A60969" w:rsidRPr="005B7D07" w:rsidRDefault="006E0975">
      <w:pPr>
        <w:numPr>
          <w:ilvl w:val="0"/>
          <w:numId w:val="2"/>
        </w:numPr>
        <w:ind w:right="35" w:hanging="360"/>
        <w:rPr>
          <w:color w:val="auto"/>
        </w:rPr>
      </w:pPr>
      <w:r w:rsidRPr="005B7D07">
        <w:rPr>
          <w:color w:val="auto"/>
        </w:rPr>
        <w:t xml:space="preserve">Nie można utrwalać wizerunku dziecka dla potrzeb prywatnych. </w:t>
      </w:r>
    </w:p>
    <w:p w14:paraId="0681D4FA" w14:textId="77777777" w:rsidR="00A60969" w:rsidRPr="005B7D07" w:rsidRDefault="006E0975">
      <w:pPr>
        <w:numPr>
          <w:ilvl w:val="0"/>
          <w:numId w:val="2"/>
        </w:numPr>
        <w:ind w:right="35" w:hanging="360"/>
        <w:rPr>
          <w:color w:val="auto"/>
        </w:rPr>
      </w:pPr>
      <w:r w:rsidRPr="005B7D07">
        <w:rPr>
          <w:color w:val="auto"/>
        </w:rPr>
        <w:t xml:space="preserve">Małoletniego nie wolno bić, popychać, szturchać, szczypać, poniżać w jakikolwiek sposób werbalny i pozawerbalny.  </w:t>
      </w:r>
    </w:p>
    <w:p w14:paraId="63576923" w14:textId="77777777" w:rsidR="00661460" w:rsidRPr="005B7D07" w:rsidRDefault="00661460" w:rsidP="00661460">
      <w:pPr>
        <w:ind w:left="360" w:right="35" w:firstLine="0"/>
        <w:rPr>
          <w:color w:val="auto"/>
        </w:rPr>
      </w:pPr>
    </w:p>
    <w:p w14:paraId="3DD43A6F" w14:textId="77777777" w:rsidR="00A60969" w:rsidRPr="005B7D07" w:rsidRDefault="006E0975">
      <w:pPr>
        <w:spacing w:after="10" w:line="266" w:lineRule="auto"/>
        <w:ind w:left="319" w:right="359" w:hanging="10"/>
        <w:jc w:val="center"/>
        <w:rPr>
          <w:color w:val="auto"/>
        </w:rPr>
      </w:pPr>
      <w:r w:rsidRPr="005B7D07">
        <w:rPr>
          <w:color w:val="auto"/>
        </w:rPr>
        <w:t xml:space="preserve">§ 3. </w:t>
      </w:r>
    </w:p>
    <w:p w14:paraId="11D29655" w14:textId="3CCF147C" w:rsidR="00A60969" w:rsidRPr="005B7D07" w:rsidRDefault="006E0975" w:rsidP="00B64BAC">
      <w:pPr>
        <w:spacing w:after="0" w:line="273" w:lineRule="auto"/>
        <w:ind w:left="426" w:right="0" w:firstLine="0"/>
        <w:jc w:val="center"/>
        <w:rPr>
          <w:color w:val="auto"/>
        </w:rPr>
      </w:pPr>
      <w:r w:rsidRPr="005B7D07">
        <w:rPr>
          <w:color w:val="auto"/>
        </w:rPr>
        <w:t>Zasady i procedury podejmowania interwencji w sytuacji podejrzenia krzywdzenia lub posiadania informacji o krzywdzeniu małoletniego, zasady ustalania planu wsparcia małoletniego po ujawnieniu krzywdzenia</w:t>
      </w:r>
    </w:p>
    <w:p w14:paraId="56DE04D5" w14:textId="77777777" w:rsidR="00A60969" w:rsidRPr="005B7D07" w:rsidRDefault="006E0975">
      <w:pPr>
        <w:spacing w:after="80" w:line="259" w:lineRule="auto"/>
        <w:ind w:left="0" w:right="10" w:firstLine="0"/>
        <w:jc w:val="center"/>
        <w:rPr>
          <w:color w:val="auto"/>
        </w:rPr>
      </w:pPr>
      <w:r w:rsidRPr="005B7D07">
        <w:rPr>
          <w:color w:val="auto"/>
          <w:sz w:val="16"/>
        </w:rPr>
        <w:t xml:space="preserve"> </w:t>
      </w:r>
    </w:p>
    <w:p w14:paraId="1E6C43EF" w14:textId="798A2800" w:rsidR="00A60969" w:rsidRPr="005B7D07" w:rsidRDefault="006E0975">
      <w:pPr>
        <w:numPr>
          <w:ilvl w:val="0"/>
          <w:numId w:val="3"/>
        </w:numPr>
        <w:ind w:right="35" w:hanging="360"/>
        <w:rPr>
          <w:color w:val="auto"/>
        </w:rPr>
      </w:pPr>
      <w:r w:rsidRPr="005B7D07">
        <w:rPr>
          <w:color w:val="auto"/>
        </w:rPr>
        <w:t xml:space="preserve">W przypadku podejrzenia lub posiadania informacji dotyczących krzywdzenia małoletniego wychowawca niezwłocznie informuje </w:t>
      </w:r>
      <w:r w:rsidR="00A36A05" w:rsidRPr="005B7D07">
        <w:rPr>
          <w:color w:val="auto"/>
        </w:rPr>
        <w:t>Dyrektora</w:t>
      </w:r>
      <w:r w:rsidRPr="005B7D07">
        <w:rPr>
          <w:color w:val="auto"/>
        </w:rPr>
        <w:t xml:space="preserve"> Gminnego Ośrodka Pomocy Społecznej </w:t>
      </w:r>
      <w:r w:rsidR="00B64BAC" w:rsidRPr="005B7D07">
        <w:rPr>
          <w:color w:val="auto"/>
        </w:rPr>
        <w:br/>
      </w:r>
      <w:r w:rsidRPr="005B7D07">
        <w:rPr>
          <w:color w:val="auto"/>
        </w:rPr>
        <w:t xml:space="preserve">w </w:t>
      </w:r>
      <w:r w:rsidR="00A36A05" w:rsidRPr="005B7D07">
        <w:rPr>
          <w:color w:val="auto"/>
        </w:rPr>
        <w:t>Kołbaskowie</w:t>
      </w:r>
      <w:r w:rsidRPr="005B7D07">
        <w:rPr>
          <w:color w:val="auto"/>
        </w:rPr>
        <w:t>– dalej GOPS oraz sporządza notatkę służbową</w:t>
      </w:r>
      <w:r w:rsidR="00661460" w:rsidRPr="005B7D07">
        <w:rPr>
          <w:color w:val="auto"/>
        </w:rPr>
        <w:t xml:space="preserve"> załącznik nr 3</w:t>
      </w:r>
      <w:r w:rsidRPr="005B7D07">
        <w:rPr>
          <w:color w:val="auto"/>
        </w:rPr>
        <w:t xml:space="preserve"> i przekazuje ją osobie wyznaczonej – </w:t>
      </w:r>
      <w:r w:rsidR="003D16AA" w:rsidRPr="005B7D07">
        <w:rPr>
          <w:color w:val="auto"/>
        </w:rPr>
        <w:t>Kierownikowi Działu Pomocy Środowiskowej</w:t>
      </w:r>
      <w:r w:rsidRPr="005B7D07">
        <w:rPr>
          <w:color w:val="auto"/>
        </w:rPr>
        <w:t xml:space="preserve"> </w:t>
      </w:r>
      <w:r w:rsidR="003D16AA" w:rsidRPr="005B7D07">
        <w:rPr>
          <w:color w:val="auto"/>
        </w:rPr>
        <w:t>w GOPS.</w:t>
      </w:r>
    </w:p>
    <w:p w14:paraId="3A76F886" w14:textId="4D942922" w:rsidR="00A60969" w:rsidRPr="005B7D07" w:rsidRDefault="006E0975">
      <w:pPr>
        <w:numPr>
          <w:ilvl w:val="0"/>
          <w:numId w:val="3"/>
        </w:numPr>
        <w:ind w:right="35" w:hanging="360"/>
        <w:rPr>
          <w:color w:val="auto"/>
        </w:rPr>
      </w:pPr>
      <w:r w:rsidRPr="005B7D07">
        <w:rPr>
          <w:color w:val="auto"/>
        </w:rPr>
        <w:t xml:space="preserve">Osobą odpowiedzialną za przyjmowanie zgłoszeń o zdarzeniach zagrażających małoletniemu </w:t>
      </w:r>
      <w:r w:rsidR="00B64BAC" w:rsidRPr="005B7D07">
        <w:rPr>
          <w:color w:val="auto"/>
        </w:rPr>
        <w:br/>
      </w:r>
      <w:r w:rsidRPr="005B7D07">
        <w:rPr>
          <w:color w:val="auto"/>
        </w:rPr>
        <w:t xml:space="preserve">i udzieleniu mu wsparcia jest </w:t>
      </w:r>
      <w:r w:rsidR="006015B2" w:rsidRPr="005B7D07">
        <w:rPr>
          <w:color w:val="auto"/>
        </w:rPr>
        <w:t>Dyrektor</w:t>
      </w:r>
      <w:r w:rsidRPr="005B7D07">
        <w:rPr>
          <w:color w:val="auto"/>
        </w:rPr>
        <w:t xml:space="preserve"> GOPS, który przy współpracy Dyrektora Szkoły Podstawowej na terenie której funkcjonuje Świetlica, mogą zlecić psychologowi/pedagogowi zatrudnionemu w niniejszej szkole udzielenie wsparcia małoletniemu.  </w:t>
      </w:r>
    </w:p>
    <w:p w14:paraId="0128F836" w14:textId="2DB9FD0F" w:rsidR="00A60969" w:rsidRPr="005B7D07" w:rsidRDefault="006015B2">
      <w:pPr>
        <w:numPr>
          <w:ilvl w:val="0"/>
          <w:numId w:val="3"/>
        </w:numPr>
        <w:ind w:right="35" w:hanging="360"/>
        <w:rPr>
          <w:color w:val="auto"/>
        </w:rPr>
      </w:pPr>
      <w:r w:rsidRPr="005B7D07">
        <w:rPr>
          <w:color w:val="auto"/>
        </w:rPr>
        <w:t>Dyrektor</w:t>
      </w:r>
      <w:r w:rsidR="008E2219" w:rsidRPr="005B7D07">
        <w:rPr>
          <w:color w:val="auto"/>
        </w:rPr>
        <w:t xml:space="preserve"> GOPS powołuje zespół interwencyjny, który opracowuje plan działań oraz plan wsparcia małoletniego mających na celu pomoc wychowankowi i objęcie go opieką. W planie działań uwzględnia się jakie konkretnie działania podejmie Placówka w celu zapewnienia bezpieczeństwa małoletniemu i odizolowania go od krzywdzącego. W planie wsparcia uwzględnia się wsparcie jakie zapewni Placówka (np. wsparcie psychologiczne), a jeśli zaistnieje potrzeba to do jakiego podmiotu zostanie skierowany małoletni (np. poradnia psychologiczno</w:t>
      </w:r>
      <w:r w:rsidR="00B64BAC" w:rsidRPr="005B7D07">
        <w:rPr>
          <w:color w:val="auto"/>
        </w:rPr>
        <w:t>-</w:t>
      </w:r>
      <w:r w:rsidR="008E2219" w:rsidRPr="005B7D07">
        <w:rPr>
          <w:color w:val="auto"/>
        </w:rPr>
        <w:t xml:space="preserve">pedagogiczna, zakład leczniczy). Plan działań/wsparcia wychowanka Świetlicy stanowi Załącznik nr 1. </w:t>
      </w:r>
    </w:p>
    <w:p w14:paraId="1BC6E6B1" w14:textId="0355831F" w:rsidR="00A60969" w:rsidRPr="005B7D07" w:rsidRDefault="006E0975">
      <w:pPr>
        <w:numPr>
          <w:ilvl w:val="0"/>
          <w:numId w:val="3"/>
        </w:numPr>
        <w:ind w:right="35" w:hanging="360"/>
        <w:rPr>
          <w:color w:val="auto"/>
        </w:rPr>
      </w:pPr>
      <w:r w:rsidRPr="005B7D07">
        <w:rPr>
          <w:color w:val="auto"/>
        </w:rPr>
        <w:t xml:space="preserve">W skład zespołu interwencyjnego wchodzi wychowawca Placówki, pracownik socjalny </w:t>
      </w:r>
      <w:r w:rsidR="00B64BAC" w:rsidRPr="005B7D07">
        <w:rPr>
          <w:color w:val="auto"/>
        </w:rPr>
        <w:br/>
      </w:r>
      <w:r w:rsidRPr="005B7D07">
        <w:rPr>
          <w:color w:val="auto"/>
        </w:rPr>
        <w:t xml:space="preserve">i </w:t>
      </w:r>
      <w:r w:rsidR="003D16AA" w:rsidRPr="005B7D07">
        <w:rPr>
          <w:color w:val="auto"/>
        </w:rPr>
        <w:t>Kierownik</w:t>
      </w:r>
      <w:r w:rsidR="00B47716" w:rsidRPr="005B7D07">
        <w:rPr>
          <w:color w:val="auto"/>
        </w:rPr>
        <w:t xml:space="preserve"> </w:t>
      </w:r>
      <w:r w:rsidR="003D16AA" w:rsidRPr="005B7D07">
        <w:rPr>
          <w:color w:val="auto"/>
        </w:rPr>
        <w:t>Działu Pomocy Środowiskowej w GOPS</w:t>
      </w:r>
      <w:r w:rsidRPr="005B7D07">
        <w:rPr>
          <w:color w:val="auto"/>
        </w:rPr>
        <w:t xml:space="preserve">. W skład zespołu nie wchodzi </w:t>
      </w:r>
      <w:r w:rsidR="00B64BAC" w:rsidRPr="005B7D07">
        <w:rPr>
          <w:color w:val="auto"/>
        </w:rPr>
        <w:t>pracownik,</w:t>
      </w:r>
      <w:r w:rsidRPr="005B7D07">
        <w:rPr>
          <w:color w:val="auto"/>
        </w:rPr>
        <w:t xml:space="preserve"> wobec którego zaistniało podejrzenie krzywdzenia małoletniego.  </w:t>
      </w:r>
    </w:p>
    <w:p w14:paraId="388CDB2F" w14:textId="6651B35E" w:rsidR="00A60969" w:rsidRPr="005B7D07" w:rsidRDefault="006015B2">
      <w:pPr>
        <w:numPr>
          <w:ilvl w:val="0"/>
          <w:numId w:val="3"/>
        </w:numPr>
        <w:ind w:right="35" w:hanging="360"/>
        <w:rPr>
          <w:color w:val="auto"/>
        </w:rPr>
      </w:pPr>
      <w:r w:rsidRPr="005B7D07">
        <w:rPr>
          <w:color w:val="auto"/>
        </w:rPr>
        <w:t>Dyrektor</w:t>
      </w:r>
      <w:r w:rsidR="008E2219" w:rsidRPr="005B7D07">
        <w:rPr>
          <w:color w:val="auto"/>
        </w:rPr>
        <w:t xml:space="preserve"> GOPS wzywa rodziców małoletniego i w obecności psychologa/pedagoga - jeśli jest taka konieczność, przekazuje informacje dotyczące podejrzenia krzywdzenia lub posiadania informacji, a także dalszych kroków jakie podejmie Placówka. Ze spotkania sporządza się notatkę.  </w:t>
      </w:r>
    </w:p>
    <w:p w14:paraId="0EC178F9" w14:textId="675AF7A9" w:rsidR="00A60969" w:rsidRPr="005B7D07" w:rsidRDefault="006E0975">
      <w:pPr>
        <w:numPr>
          <w:ilvl w:val="0"/>
          <w:numId w:val="3"/>
        </w:numPr>
        <w:ind w:right="35" w:hanging="360"/>
        <w:rPr>
          <w:color w:val="auto"/>
        </w:rPr>
      </w:pPr>
      <w:r w:rsidRPr="005B7D07">
        <w:rPr>
          <w:color w:val="auto"/>
        </w:rPr>
        <w:t xml:space="preserve">Z każdego zdarzenia zagrażającego krzywdzeniem małoletniego, wychowawca sporządza Kartę zdarzeń zagrażających dobru małoletniego w Świetlicy– Załącznik Nr 2.  </w:t>
      </w:r>
    </w:p>
    <w:p w14:paraId="029B9D89" w14:textId="77777777" w:rsidR="00661460" w:rsidRPr="005B7D07" w:rsidRDefault="00661460" w:rsidP="00661460">
      <w:pPr>
        <w:ind w:left="360" w:right="35" w:firstLine="0"/>
        <w:rPr>
          <w:color w:val="auto"/>
        </w:rPr>
      </w:pPr>
    </w:p>
    <w:p w14:paraId="2F4AB0FD" w14:textId="77777777" w:rsidR="00A60969" w:rsidRPr="005B7D07" w:rsidRDefault="006E0975">
      <w:pPr>
        <w:spacing w:after="10" w:line="266" w:lineRule="auto"/>
        <w:ind w:left="319" w:right="359" w:hanging="10"/>
        <w:jc w:val="center"/>
        <w:rPr>
          <w:color w:val="auto"/>
        </w:rPr>
      </w:pPr>
      <w:r w:rsidRPr="005B7D07">
        <w:rPr>
          <w:color w:val="auto"/>
        </w:rPr>
        <w:lastRenderedPageBreak/>
        <w:t xml:space="preserve">§ 4. </w:t>
      </w:r>
    </w:p>
    <w:p w14:paraId="5F74AD27" w14:textId="2A6C1B5E" w:rsidR="00A60969" w:rsidRPr="005B7D07" w:rsidRDefault="006E0975">
      <w:pPr>
        <w:spacing w:after="136" w:line="266" w:lineRule="auto"/>
        <w:ind w:left="319" w:right="362" w:hanging="10"/>
        <w:jc w:val="center"/>
        <w:rPr>
          <w:color w:val="auto"/>
        </w:rPr>
      </w:pPr>
      <w:r w:rsidRPr="005B7D07">
        <w:rPr>
          <w:color w:val="auto"/>
        </w:rPr>
        <w:t xml:space="preserve">Procedury i osoby odpowiedzialne za składanie zawiadomień o podejrzeniu popełnienia przestępstwa na szkodę małoletniego, zawiadamianie sądu opiekuńczego oraz osób odpowiedzialnych za wszczynanie procedury "Niebieskie Karty" </w:t>
      </w:r>
    </w:p>
    <w:p w14:paraId="1A23A9CE" w14:textId="2149FEDD" w:rsidR="00A60969" w:rsidRPr="005B7D07" w:rsidRDefault="006015B2">
      <w:pPr>
        <w:numPr>
          <w:ilvl w:val="0"/>
          <w:numId w:val="4"/>
        </w:numPr>
        <w:ind w:right="35" w:hanging="360"/>
        <w:rPr>
          <w:color w:val="auto"/>
        </w:rPr>
      </w:pPr>
      <w:r w:rsidRPr="005B7D07">
        <w:rPr>
          <w:color w:val="auto"/>
        </w:rPr>
        <w:t>Dyrektor</w:t>
      </w:r>
      <w:r w:rsidR="00665EF1" w:rsidRPr="005B7D07">
        <w:rPr>
          <w:color w:val="auto"/>
        </w:rPr>
        <w:t xml:space="preserve"> GOPS informuje rodziców/opiekunów prawnych małoletniego o obowiązku zgłoszenia podejrzenia krzywdzenia dziecka do organów ścigania (Policja, Prokuratura), </w:t>
      </w:r>
      <w:r w:rsidR="00B64BAC" w:rsidRPr="005B7D07">
        <w:rPr>
          <w:color w:val="auto"/>
        </w:rPr>
        <w:br/>
      </w:r>
      <w:r w:rsidR="00665EF1" w:rsidRPr="005B7D07">
        <w:rPr>
          <w:color w:val="auto"/>
        </w:rPr>
        <w:t xml:space="preserve">a następnie dokonuje zawiadomienia o możliwości popełnienia przestępstwa.  </w:t>
      </w:r>
    </w:p>
    <w:p w14:paraId="6536083E" w14:textId="5DF26A9E" w:rsidR="00A60969" w:rsidRPr="005B7D07" w:rsidRDefault="006E0975">
      <w:pPr>
        <w:numPr>
          <w:ilvl w:val="0"/>
          <w:numId w:val="4"/>
        </w:numPr>
        <w:spacing w:after="135"/>
        <w:ind w:right="35" w:hanging="360"/>
        <w:rPr>
          <w:color w:val="auto"/>
        </w:rPr>
      </w:pPr>
      <w:r w:rsidRPr="005B7D07">
        <w:rPr>
          <w:color w:val="auto"/>
        </w:rPr>
        <w:t xml:space="preserve">W przypadku zagrożenia dobra dziecka </w:t>
      </w:r>
      <w:r w:rsidR="006015B2" w:rsidRPr="005B7D07">
        <w:rPr>
          <w:color w:val="auto"/>
        </w:rPr>
        <w:t xml:space="preserve">Dyrektor </w:t>
      </w:r>
      <w:r w:rsidRPr="005B7D07">
        <w:rPr>
          <w:color w:val="auto"/>
        </w:rPr>
        <w:t>GOPS ma możliwość zgłoszenia zdarzenia do sądu opiekuńczego (wgląd w sytuację rodzinną)</w:t>
      </w:r>
      <w:r w:rsidR="004F459D" w:rsidRPr="005B7D07">
        <w:rPr>
          <w:color w:val="auto"/>
        </w:rPr>
        <w:t xml:space="preserve"> załącznik nr 4</w:t>
      </w:r>
      <w:r w:rsidRPr="005B7D07">
        <w:rPr>
          <w:color w:val="auto"/>
        </w:rPr>
        <w:t xml:space="preserve">.  </w:t>
      </w:r>
    </w:p>
    <w:p w14:paraId="64E72C81" w14:textId="78D9B79C" w:rsidR="00A60969" w:rsidRPr="005B7D07" w:rsidRDefault="006E0975">
      <w:pPr>
        <w:numPr>
          <w:ilvl w:val="0"/>
          <w:numId w:val="4"/>
        </w:numPr>
        <w:spacing w:after="135"/>
        <w:ind w:right="35" w:hanging="360"/>
        <w:rPr>
          <w:color w:val="auto"/>
        </w:rPr>
      </w:pPr>
      <w:r w:rsidRPr="005B7D07">
        <w:rPr>
          <w:color w:val="auto"/>
        </w:rPr>
        <w:t xml:space="preserve">W przypadku powzięcia w toku prowadzonych czynności służbowych lub zawodowych podejrzenia stosowania przemocy wobec osób doznających przemocy domowej lub w wyniku zgłoszenia dokonanego przez świadka przemocy domowej, wychowawca wszczyna procedurę „Niebieskie Karty”.  </w:t>
      </w:r>
    </w:p>
    <w:p w14:paraId="13A345FB" w14:textId="77777777" w:rsidR="00A60969" w:rsidRPr="005B7D07" w:rsidRDefault="006E0975">
      <w:pPr>
        <w:numPr>
          <w:ilvl w:val="0"/>
          <w:numId w:val="4"/>
        </w:numPr>
        <w:spacing w:after="135"/>
        <w:ind w:right="35" w:hanging="360"/>
        <w:rPr>
          <w:color w:val="auto"/>
        </w:rPr>
      </w:pPr>
      <w:r w:rsidRPr="005B7D07">
        <w:rPr>
          <w:color w:val="auto"/>
        </w:rPr>
        <w:t xml:space="preserve">Wszczęcie procedury "Niebieskie Karty" następuje przez wypełnienie formularza „Niebieska Karta – A”, zgodnie z Rozporządzeniem Rady Ministrów z dnia 6 września 2023 r. w sprawie procedury "Niebieskie Karty" oraz wzorów formularzy "Niebieska Karta" (Dz.U. poz. 1870).  </w:t>
      </w:r>
    </w:p>
    <w:p w14:paraId="79C05DFC" w14:textId="77777777" w:rsidR="00A60969" w:rsidRPr="005B7D07" w:rsidRDefault="006E0975">
      <w:pPr>
        <w:numPr>
          <w:ilvl w:val="0"/>
          <w:numId w:val="4"/>
        </w:numPr>
        <w:spacing w:after="124"/>
        <w:ind w:right="35" w:hanging="360"/>
        <w:rPr>
          <w:color w:val="auto"/>
        </w:rPr>
      </w:pPr>
      <w:r w:rsidRPr="005B7D07">
        <w:rPr>
          <w:color w:val="auto"/>
        </w:rPr>
        <w:t xml:space="preserve">Wszczęcie procedury „Niebieskie Karty” ma na celu działania interwencyjne mające zapewnić bezpieczeństwo osobie doznającej przemocy domowej. </w:t>
      </w:r>
    </w:p>
    <w:p w14:paraId="740558F5" w14:textId="77777777" w:rsidR="00661460" w:rsidRPr="005B7D07" w:rsidRDefault="00661460" w:rsidP="00661460">
      <w:pPr>
        <w:spacing w:after="124"/>
        <w:ind w:left="360" w:right="35" w:firstLine="0"/>
        <w:rPr>
          <w:color w:val="auto"/>
        </w:rPr>
      </w:pPr>
    </w:p>
    <w:p w14:paraId="63E28867" w14:textId="77777777" w:rsidR="00A60969" w:rsidRPr="005B7D07" w:rsidRDefault="006E0975">
      <w:pPr>
        <w:spacing w:after="10" w:line="266" w:lineRule="auto"/>
        <w:ind w:left="319" w:right="359" w:hanging="10"/>
        <w:jc w:val="center"/>
        <w:rPr>
          <w:color w:val="auto"/>
        </w:rPr>
      </w:pPr>
      <w:r w:rsidRPr="005B7D07">
        <w:rPr>
          <w:color w:val="auto"/>
        </w:rPr>
        <w:t xml:space="preserve">§ 5. </w:t>
      </w:r>
    </w:p>
    <w:p w14:paraId="0497BB00" w14:textId="367660FE" w:rsidR="00A60969" w:rsidRPr="005B7D07" w:rsidRDefault="006E0975">
      <w:pPr>
        <w:spacing w:after="130" w:line="266" w:lineRule="auto"/>
        <w:ind w:left="319" w:right="360" w:hanging="10"/>
        <w:jc w:val="center"/>
        <w:rPr>
          <w:color w:val="auto"/>
        </w:rPr>
      </w:pPr>
      <w:r w:rsidRPr="005B7D07">
        <w:rPr>
          <w:color w:val="auto"/>
        </w:rPr>
        <w:t>Zasady przeglądu i aktualizacji standardów, osoby odpowiedzialn</w:t>
      </w:r>
      <w:r w:rsidR="009441BA" w:rsidRPr="005B7D07">
        <w:rPr>
          <w:color w:val="auto"/>
        </w:rPr>
        <w:t>e</w:t>
      </w:r>
      <w:r w:rsidRPr="005B7D07">
        <w:rPr>
          <w:color w:val="auto"/>
        </w:rPr>
        <w:t xml:space="preserve"> </w:t>
      </w:r>
    </w:p>
    <w:p w14:paraId="78CC397A" w14:textId="25F0A961" w:rsidR="00A60969" w:rsidRPr="005B7D07" w:rsidRDefault="006E0975">
      <w:pPr>
        <w:numPr>
          <w:ilvl w:val="0"/>
          <w:numId w:val="5"/>
        </w:numPr>
        <w:spacing w:after="135"/>
        <w:ind w:right="35" w:hanging="283"/>
        <w:rPr>
          <w:color w:val="auto"/>
        </w:rPr>
      </w:pPr>
      <w:r w:rsidRPr="005B7D07">
        <w:rPr>
          <w:color w:val="auto"/>
        </w:rPr>
        <w:t>Standardy udostępnia się rodzicom/opiekunom prawnym oraz pracownikom Placów</w:t>
      </w:r>
      <w:r w:rsidR="006015B2" w:rsidRPr="005B7D07">
        <w:rPr>
          <w:color w:val="auto"/>
        </w:rPr>
        <w:t>ki</w:t>
      </w:r>
      <w:r w:rsidRPr="005B7D07">
        <w:rPr>
          <w:color w:val="auto"/>
        </w:rPr>
        <w:t xml:space="preserve"> na stronie internetowej GOPS w zakładce Placówki Wsparcia Dziennego - Standardy Ochrony Małoletnich. Dodatkowo tekst dokumentu jest przekazywany jego rodzicom/ opiekunom prawnym przy zapisie małoletniego do Placówki.  </w:t>
      </w:r>
    </w:p>
    <w:p w14:paraId="3F6AF1B3" w14:textId="369C20A0" w:rsidR="00A60969" w:rsidRPr="005B7D07" w:rsidRDefault="006E0975">
      <w:pPr>
        <w:numPr>
          <w:ilvl w:val="0"/>
          <w:numId w:val="5"/>
        </w:numPr>
        <w:spacing w:after="135"/>
        <w:ind w:right="35" w:hanging="283"/>
        <w:rPr>
          <w:color w:val="auto"/>
        </w:rPr>
      </w:pPr>
      <w:r w:rsidRPr="005B7D07">
        <w:rPr>
          <w:color w:val="auto"/>
        </w:rPr>
        <w:t xml:space="preserve">Osobą odpowiedzialną za przygotowanie personelu Placówki w zakresie stosowania Standardów jest </w:t>
      </w:r>
      <w:r w:rsidR="006015B2" w:rsidRPr="005B7D07">
        <w:rPr>
          <w:color w:val="auto"/>
        </w:rPr>
        <w:t>Dyrektor</w:t>
      </w:r>
      <w:r w:rsidR="00665EF1" w:rsidRPr="005B7D07">
        <w:rPr>
          <w:color w:val="auto"/>
        </w:rPr>
        <w:t xml:space="preserve"> </w:t>
      </w:r>
      <w:r w:rsidRPr="005B7D07">
        <w:rPr>
          <w:color w:val="auto"/>
        </w:rPr>
        <w:t xml:space="preserve">GOPS. Wychowawcy są zobowiązani do zapoznanie się z treścią Standardów </w:t>
      </w:r>
      <w:r w:rsidR="00B64BAC" w:rsidRPr="005B7D07">
        <w:rPr>
          <w:color w:val="auto"/>
        </w:rPr>
        <w:br/>
      </w:r>
      <w:r w:rsidRPr="005B7D07">
        <w:rPr>
          <w:color w:val="auto"/>
        </w:rPr>
        <w:t xml:space="preserve">i ścisłego przestrzegania ich postanowień.   </w:t>
      </w:r>
    </w:p>
    <w:p w14:paraId="04C740B0" w14:textId="50D90CF8" w:rsidR="00A60969" w:rsidRPr="005B7D07" w:rsidRDefault="006E0975">
      <w:pPr>
        <w:numPr>
          <w:ilvl w:val="0"/>
          <w:numId w:val="5"/>
        </w:numPr>
        <w:spacing w:after="135"/>
        <w:ind w:right="35" w:hanging="283"/>
        <w:rPr>
          <w:color w:val="auto"/>
        </w:rPr>
      </w:pPr>
      <w:r w:rsidRPr="005B7D07">
        <w:rPr>
          <w:color w:val="auto"/>
        </w:rPr>
        <w:t>Wychowawcy Placów</w:t>
      </w:r>
      <w:r w:rsidR="006015B2" w:rsidRPr="005B7D07">
        <w:rPr>
          <w:color w:val="auto"/>
        </w:rPr>
        <w:t>ki</w:t>
      </w:r>
      <w:r w:rsidRPr="005B7D07">
        <w:rPr>
          <w:color w:val="auto"/>
        </w:rPr>
        <w:t xml:space="preserve">, po zapoznaniu się z treścią Standardów, składają pisemne oświadczenie o stosowaniu się do ich zapisów. </w:t>
      </w:r>
      <w:r w:rsidR="006015B2" w:rsidRPr="005B7D07">
        <w:rPr>
          <w:color w:val="auto"/>
        </w:rPr>
        <w:t xml:space="preserve">Dyrektor </w:t>
      </w:r>
      <w:r w:rsidRPr="005B7D07">
        <w:rPr>
          <w:color w:val="auto"/>
        </w:rPr>
        <w:t xml:space="preserve">GOPS może również zorganizować dodatkowe szkolenie dotyczące Standardów Ochrony Małoletnich, praw dziecka i interwencji w sytuacji krzywdzenia małoletniego.   </w:t>
      </w:r>
    </w:p>
    <w:p w14:paraId="6B095F8D" w14:textId="52658174" w:rsidR="00A60969" w:rsidRPr="005B7D07" w:rsidRDefault="006015B2">
      <w:pPr>
        <w:numPr>
          <w:ilvl w:val="0"/>
          <w:numId w:val="5"/>
        </w:numPr>
        <w:spacing w:after="135"/>
        <w:ind w:right="35" w:hanging="283"/>
        <w:rPr>
          <w:color w:val="auto"/>
        </w:rPr>
      </w:pPr>
      <w:r w:rsidRPr="005B7D07">
        <w:rPr>
          <w:color w:val="auto"/>
        </w:rPr>
        <w:t xml:space="preserve">Dyrektor </w:t>
      </w:r>
      <w:r w:rsidR="00665EF1" w:rsidRPr="005B7D07">
        <w:rPr>
          <w:color w:val="auto"/>
        </w:rPr>
        <w:t>GOPS powołuje zespół ds. aktualizacji Standardów, składający się z wychowawców Placów</w:t>
      </w:r>
      <w:r w:rsidR="00556C73" w:rsidRPr="005B7D07">
        <w:rPr>
          <w:color w:val="auto"/>
        </w:rPr>
        <w:t>ki</w:t>
      </w:r>
      <w:r w:rsidR="00665EF1" w:rsidRPr="005B7D07">
        <w:rPr>
          <w:color w:val="auto"/>
        </w:rPr>
        <w:t xml:space="preserve"> i </w:t>
      </w:r>
      <w:r w:rsidR="00CD29AE" w:rsidRPr="005B7D07">
        <w:rPr>
          <w:color w:val="auto"/>
        </w:rPr>
        <w:t>Kierownika Działu Pomocy Środowiskowej w GOPS.</w:t>
      </w:r>
    </w:p>
    <w:p w14:paraId="61A3863A" w14:textId="006D60F0" w:rsidR="00A60969" w:rsidRPr="005B7D07" w:rsidRDefault="006E0975">
      <w:pPr>
        <w:numPr>
          <w:ilvl w:val="0"/>
          <w:numId w:val="5"/>
        </w:numPr>
        <w:spacing w:after="127"/>
        <w:ind w:right="35" w:hanging="283"/>
        <w:rPr>
          <w:color w:val="auto"/>
        </w:rPr>
      </w:pPr>
      <w:r w:rsidRPr="005B7D07">
        <w:rPr>
          <w:color w:val="auto"/>
        </w:rPr>
        <w:t xml:space="preserve">Zespół monitoruje zmiany w prawie i dokonuje aktualizacji Standardów nie rzadziej niż raz na </w:t>
      </w:r>
      <w:r w:rsidR="00CA7C33">
        <w:rPr>
          <w:color w:val="auto"/>
        </w:rPr>
        <w:t>trzy</w:t>
      </w:r>
      <w:r w:rsidRPr="005B7D07">
        <w:rPr>
          <w:color w:val="auto"/>
        </w:rPr>
        <w:t xml:space="preserve"> lata, a w sytuacji zmiany przepisów niezwłocznie po ich wejściu w życie.  </w:t>
      </w:r>
    </w:p>
    <w:p w14:paraId="7262750A" w14:textId="77777777" w:rsidR="00661460" w:rsidRPr="005B7D07" w:rsidRDefault="00661460" w:rsidP="00661460">
      <w:pPr>
        <w:spacing w:after="127"/>
        <w:ind w:left="283" w:right="35" w:firstLine="0"/>
        <w:rPr>
          <w:color w:val="auto"/>
        </w:rPr>
      </w:pPr>
    </w:p>
    <w:p w14:paraId="59614F63" w14:textId="77777777" w:rsidR="00A60969" w:rsidRPr="005B7D07" w:rsidRDefault="006E0975">
      <w:pPr>
        <w:spacing w:after="10" w:line="266" w:lineRule="auto"/>
        <w:ind w:left="319" w:right="359" w:hanging="10"/>
        <w:jc w:val="center"/>
        <w:rPr>
          <w:color w:val="auto"/>
        </w:rPr>
      </w:pPr>
      <w:r w:rsidRPr="005B7D07">
        <w:rPr>
          <w:color w:val="auto"/>
        </w:rPr>
        <w:t xml:space="preserve">§ 6. </w:t>
      </w:r>
    </w:p>
    <w:p w14:paraId="07895805" w14:textId="7D2CE203" w:rsidR="00A60969" w:rsidRPr="005B7D07" w:rsidRDefault="006E0975" w:rsidP="00B64BAC">
      <w:pPr>
        <w:spacing w:after="125" w:line="273" w:lineRule="auto"/>
        <w:ind w:left="2309" w:right="0" w:hanging="2278"/>
        <w:jc w:val="left"/>
        <w:rPr>
          <w:color w:val="auto"/>
        </w:rPr>
      </w:pPr>
      <w:r w:rsidRPr="005B7D07">
        <w:rPr>
          <w:color w:val="auto"/>
        </w:rPr>
        <w:t xml:space="preserve">Sposób dokumentowania i zasady przechowywania ujawnionych lub zgłoszonych incydentów lub zdarzeń zagrażających dobru małoletniego  </w:t>
      </w:r>
    </w:p>
    <w:p w14:paraId="3B025CFB" w14:textId="456844C2" w:rsidR="00A60969" w:rsidRPr="005B7D07" w:rsidRDefault="006E0975">
      <w:pPr>
        <w:numPr>
          <w:ilvl w:val="0"/>
          <w:numId w:val="6"/>
        </w:numPr>
        <w:spacing w:after="135"/>
        <w:ind w:right="35" w:hanging="360"/>
        <w:rPr>
          <w:color w:val="auto"/>
        </w:rPr>
      </w:pPr>
      <w:r w:rsidRPr="005B7D07">
        <w:rPr>
          <w:color w:val="auto"/>
        </w:rPr>
        <w:lastRenderedPageBreak/>
        <w:t>Wszelkie dokumenty (np. notatki służbowe, notatki z rozmów, kopie dokumentacji) dotyczące interwencji sporządza się w Placówce w formie papierowej, a następnie przekazuje do siedziby GOPS</w:t>
      </w:r>
      <w:r w:rsidR="00DE32C5" w:rsidRPr="005B7D07">
        <w:rPr>
          <w:color w:val="auto"/>
        </w:rPr>
        <w:t xml:space="preserve"> do Kierownika Działu Pomocy Środowiskowej w GOPS. </w:t>
      </w:r>
    </w:p>
    <w:p w14:paraId="64B5E69E" w14:textId="775DC567" w:rsidR="00A60969" w:rsidRPr="005B7D07" w:rsidRDefault="006E0975">
      <w:pPr>
        <w:numPr>
          <w:ilvl w:val="0"/>
          <w:numId w:val="6"/>
        </w:numPr>
        <w:ind w:right="35" w:hanging="360"/>
        <w:rPr>
          <w:color w:val="auto"/>
        </w:rPr>
      </w:pPr>
      <w:r w:rsidRPr="005B7D07">
        <w:rPr>
          <w:color w:val="auto"/>
        </w:rPr>
        <w:t xml:space="preserve">Dokumenty przechowuje się zgodnie z Jednolitym Rzeczowym Wykazem Akt obowiązującym </w:t>
      </w:r>
      <w:r w:rsidR="00B64BAC" w:rsidRPr="005B7D07">
        <w:rPr>
          <w:color w:val="auto"/>
        </w:rPr>
        <w:br/>
      </w:r>
      <w:r w:rsidRPr="005B7D07">
        <w:rPr>
          <w:color w:val="auto"/>
        </w:rPr>
        <w:t xml:space="preserve">w GOPS. </w:t>
      </w:r>
    </w:p>
    <w:p w14:paraId="67C910F5" w14:textId="12E69CFB" w:rsidR="00DE32C5" w:rsidRPr="005B7D07" w:rsidRDefault="00DE32C5">
      <w:pPr>
        <w:numPr>
          <w:ilvl w:val="0"/>
          <w:numId w:val="6"/>
        </w:numPr>
        <w:ind w:right="35" w:hanging="360"/>
        <w:rPr>
          <w:color w:val="auto"/>
        </w:rPr>
      </w:pPr>
      <w:r w:rsidRPr="005B7D07">
        <w:rPr>
          <w:color w:val="auto"/>
        </w:rPr>
        <w:t>W odniesieniu do dokumentów i danych pozyskanych i przetwarzanych zgodnie z niniejszymi Standardami, GOPS w Kołbaskowie zachowuje wszelkie wymogi wynikające z RODO.</w:t>
      </w:r>
    </w:p>
    <w:p w14:paraId="7F05E43E" w14:textId="77777777" w:rsidR="00661460" w:rsidRPr="005B7D07" w:rsidRDefault="00661460" w:rsidP="00661460">
      <w:pPr>
        <w:ind w:left="360" w:right="35" w:firstLine="0"/>
        <w:rPr>
          <w:color w:val="auto"/>
        </w:rPr>
      </w:pPr>
    </w:p>
    <w:p w14:paraId="315D28A5" w14:textId="77777777" w:rsidR="00A60969" w:rsidRPr="005B7D07" w:rsidRDefault="006E0975">
      <w:pPr>
        <w:spacing w:after="10" w:line="266" w:lineRule="auto"/>
        <w:ind w:left="319" w:right="359" w:hanging="10"/>
        <w:jc w:val="center"/>
        <w:rPr>
          <w:color w:val="auto"/>
        </w:rPr>
      </w:pPr>
      <w:r w:rsidRPr="005B7D07">
        <w:rPr>
          <w:color w:val="auto"/>
        </w:rPr>
        <w:t xml:space="preserve">§ 7. </w:t>
      </w:r>
    </w:p>
    <w:p w14:paraId="5DED1556" w14:textId="27759F20" w:rsidR="00A60969" w:rsidRPr="005B7D07" w:rsidRDefault="006E0975">
      <w:pPr>
        <w:spacing w:after="125" w:line="273" w:lineRule="auto"/>
        <w:ind w:left="1872" w:right="484" w:hanging="1226"/>
        <w:jc w:val="left"/>
        <w:rPr>
          <w:color w:val="auto"/>
        </w:rPr>
      </w:pPr>
      <w:r w:rsidRPr="005B7D07">
        <w:rPr>
          <w:color w:val="auto"/>
        </w:rPr>
        <w:t xml:space="preserve">Wymogi dotyczące bezpiecznych relacji między małoletnimi i zasady korzystania  </w:t>
      </w:r>
      <w:r w:rsidR="00F54C98" w:rsidRPr="005B7D07">
        <w:rPr>
          <w:color w:val="auto"/>
        </w:rPr>
        <w:br/>
      </w:r>
      <w:r w:rsidRPr="005B7D07">
        <w:rPr>
          <w:color w:val="auto"/>
        </w:rPr>
        <w:t xml:space="preserve">z urządzeń elektronicznych z dostępem do sieci Internet </w:t>
      </w:r>
    </w:p>
    <w:p w14:paraId="6B586473" w14:textId="77777777" w:rsidR="00A60969" w:rsidRPr="005B7D07" w:rsidRDefault="006E0975">
      <w:pPr>
        <w:numPr>
          <w:ilvl w:val="0"/>
          <w:numId w:val="7"/>
        </w:numPr>
        <w:ind w:right="35" w:hanging="360"/>
        <w:rPr>
          <w:color w:val="auto"/>
        </w:rPr>
      </w:pPr>
      <w:r w:rsidRPr="005B7D07">
        <w:rPr>
          <w:color w:val="auto"/>
        </w:rPr>
        <w:t xml:space="preserve">Należy traktować wszystkie osoby z szacunkiem. Niedopuszczalne jest stosowanie jakiejkolwiek przemocy, w jakiejkolwiek formie czynów, słów, gestów, rysunków itp. Nie można poniżać, nękać lub zastraszać innych osób, czy to osobiście, czy poprzez wywieranie wpływu na otoczenie lub za pomocą środków społecznego przekazu (np. media społecznościowe, komunikatory internetowe). </w:t>
      </w:r>
    </w:p>
    <w:p w14:paraId="3912724F" w14:textId="77777777" w:rsidR="00A60969" w:rsidRPr="005B7D07" w:rsidRDefault="006E0975">
      <w:pPr>
        <w:numPr>
          <w:ilvl w:val="0"/>
          <w:numId w:val="7"/>
        </w:numPr>
        <w:ind w:right="35" w:hanging="360"/>
        <w:rPr>
          <w:color w:val="auto"/>
        </w:rPr>
      </w:pPr>
      <w:r w:rsidRPr="005B7D07">
        <w:rPr>
          <w:color w:val="auto"/>
        </w:rPr>
        <w:t xml:space="preserve">Należy pamiętać o zachowaniu odpowiedniego dystansu fizycznego z osobą, z którą się rozmawia. Nie można podejmować interakcji, które mogłyby zostać uznane za niestosowne.  </w:t>
      </w:r>
    </w:p>
    <w:p w14:paraId="13B81525" w14:textId="77C3FEB2" w:rsidR="00A60969" w:rsidRPr="005B7D07" w:rsidRDefault="006E0975">
      <w:pPr>
        <w:numPr>
          <w:ilvl w:val="0"/>
          <w:numId w:val="7"/>
        </w:numPr>
        <w:ind w:right="35" w:hanging="360"/>
        <w:rPr>
          <w:color w:val="auto"/>
        </w:rPr>
      </w:pPr>
      <w:r w:rsidRPr="005B7D07">
        <w:rPr>
          <w:color w:val="auto"/>
        </w:rPr>
        <w:t xml:space="preserve">Bezpieczeństwo online. Wychowawca musi być świadomy cyfrowych zagrożeń i ryzyka wynikającego z rejestrowania swojej prywatnej aktywności w sieci przez aplikacje i algorytmy, ale także swoich własnych działań w Internecie. Dotyczy to „lajkowania” określonych treści, korzystania z aplikacji randkowych, na których może spotkać uczniów/uczennice, obserwowania określonych osób/stron w mediach społecznościowych i ustawień prywatności kont, z których korzysta. Należy brać pod uwagę, że gdy profil wychowawcy jest publicznie dostępny, dzieci </w:t>
      </w:r>
      <w:r w:rsidR="00F54C98" w:rsidRPr="005B7D07">
        <w:rPr>
          <w:color w:val="auto"/>
        </w:rPr>
        <w:br/>
      </w:r>
      <w:r w:rsidRPr="005B7D07">
        <w:rPr>
          <w:color w:val="auto"/>
        </w:rPr>
        <w:t xml:space="preserve">i ich rodzice/opiekunowie mogą mieć wgląd w jego cyfrową aktywność. </w:t>
      </w:r>
    </w:p>
    <w:p w14:paraId="180FFB1E" w14:textId="77777777" w:rsidR="00A60969" w:rsidRPr="005B7D07" w:rsidRDefault="006E0975">
      <w:pPr>
        <w:numPr>
          <w:ilvl w:val="0"/>
          <w:numId w:val="7"/>
        </w:numPr>
        <w:ind w:right="35" w:hanging="360"/>
        <w:rPr>
          <w:color w:val="auto"/>
        </w:rPr>
      </w:pPr>
      <w:r w:rsidRPr="005B7D07">
        <w:rPr>
          <w:color w:val="auto"/>
        </w:rPr>
        <w:t xml:space="preserve">Wychowawcom nie wolno nawiązywać kontaktów z uczniami poprzez przyjmowanie bądź wysyłanie zaproszeń w mediach społecznościowych. </w:t>
      </w:r>
    </w:p>
    <w:p w14:paraId="38217D19" w14:textId="7C587E8B" w:rsidR="00A60969" w:rsidRPr="005B7D07" w:rsidRDefault="006E0975">
      <w:pPr>
        <w:numPr>
          <w:ilvl w:val="0"/>
          <w:numId w:val="7"/>
        </w:numPr>
        <w:ind w:right="35" w:hanging="360"/>
        <w:rPr>
          <w:color w:val="auto"/>
        </w:rPr>
      </w:pPr>
      <w:r w:rsidRPr="005B7D07">
        <w:rPr>
          <w:color w:val="auto"/>
        </w:rPr>
        <w:t xml:space="preserve">W trakcie zajęć, osobiste urządzenia elektroniczne powinny być wyłączone lub wyciszone, </w:t>
      </w:r>
      <w:r w:rsidR="00F54C98" w:rsidRPr="005B7D07">
        <w:rPr>
          <w:color w:val="auto"/>
        </w:rPr>
        <w:br/>
      </w:r>
    </w:p>
    <w:p w14:paraId="1066EB58" w14:textId="77777777" w:rsidR="00661460" w:rsidRPr="005B7D07" w:rsidRDefault="00661460" w:rsidP="00661460">
      <w:pPr>
        <w:ind w:left="360" w:right="35" w:firstLine="0"/>
        <w:rPr>
          <w:color w:val="auto"/>
        </w:rPr>
      </w:pPr>
    </w:p>
    <w:p w14:paraId="77C901B1" w14:textId="77777777" w:rsidR="00A60969" w:rsidRPr="005B7D07" w:rsidRDefault="006E0975">
      <w:pPr>
        <w:spacing w:after="10" w:line="266" w:lineRule="auto"/>
        <w:ind w:left="319" w:right="359" w:hanging="10"/>
        <w:jc w:val="center"/>
        <w:rPr>
          <w:color w:val="auto"/>
        </w:rPr>
      </w:pPr>
      <w:r w:rsidRPr="005B7D07">
        <w:rPr>
          <w:color w:val="auto"/>
        </w:rPr>
        <w:t xml:space="preserve">§ 8. </w:t>
      </w:r>
    </w:p>
    <w:p w14:paraId="7552ECCB" w14:textId="77777777" w:rsidR="00A60969" w:rsidRPr="005B7D07" w:rsidRDefault="006E0975">
      <w:pPr>
        <w:spacing w:after="10" w:line="266" w:lineRule="auto"/>
        <w:ind w:left="319" w:right="362" w:hanging="10"/>
        <w:jc w:val="center"/>
        <w:rPr>
          <w:color w:val="auto"/>
        </w:rPr>
      </w:pPr>
      <w:r w:rsidRPr="005B7D07">
        <w:rPr>
          <w:color w:val="auto"/>
        </w:rPr>
        <w:t xml:space="preserve">Podstawy prawne  </w:t>
      </w:r>
    </w:p>
    <w:p w14:paraId="09530D94" w14:textId="77777777" w:rsidR="00A60969" w:rsidRPr="005B7D07" w:rsidRDefault="006E0975">
      <w:pPr>
        <w:numPr>
          <w:ilvl w:val="0"/>
          <w:numId w:val="8"/>
        </w:numPr>
        <w:ind w:right="35" w:hanging="360"/>
        <w:rPr>
          <w:color w:val="auto"/>
        </w:rPr>
      </w:pPr>
      <w:r w:rsidRPr="005B7D07">
        <w:rPr>
          <w:color w:val="auto"/>
        </w:rPr>
        <w:t xml:space="preserve">Konstytucja Rzeczypospolitej Polskiej z dnia 2 kwietnia 1997 r. (Dz. U. Nr 78, poz. 483 ze. zm.); </w:t>
      </w:r>
      <w:r w:rsidRPr="005B7D07">
        <w:rPr>
          <w:color w:val="auto"/>
        </w:rPr>
        <w:t xml:space="preserve"> Ustawa z dnia 25 lutego 1964 r. Kodeks rodzinny i opiekuńczy (t.j. Dz. U. z 2023 r. poz. 2809); </w:t>
      </w:r>
    </w:p>
    <w:p w14:paraId="523C948C" w14:textId="77777777" w:rsidR="00A60969" w:rsidRPr="005B7D07" w:rsidRDefault="006E0975">
      <w:pPr>
        <w:numPr>
          <w:ilvl w:val="0"/>
          <w:numId w:val="8"/>
        </w:numPr>
        <w:ind w:right="35" w:hanging="360"/>
        <w:rPr>
          <w:color w:val="auto"/>
        </w:rPr>
      </w:pPr>
      <w:r w:rsidRPr="005B7D07">
        <w:rPr>
          <w:color w:val="auto"/>
        </w:rPr>
        <w:t xml:space="preserve">Ustawa z dnia 28 lipca 2023 r. o zmianie ustawy - Kodeks rodzinny i opiekuńczy oraz niektórych innych ustaw (Dz. U. poz. 1606); </w:t>
      </w:r>
    </w:p>
    <w:p w14:paraId="791B9805" w14:textId="77777777" w:rsidR="00A60969" w:rsidRPr="005B7D07" w:rsidRDefault="006E0975">
      <w:pPr>
        <w:numPr>
          <w:ilvl w:val="0"/>
          <w:numId w:val="8"/>
        </w:numPr>
        <w:ind w:right="35" w:hanging="360"/>
        <w:rPr>
          <w:color w:val="auto"/>
        </w:rPr>
      </w:pPr>
      <w:r w:rsidRPr="005B7D07">
        <w:rPr>
          <w:color w:val="auto"/>
        </w:rPr>
        <w:t xml:space="preserve">Ustawa z dnia 13 maja 2016 r. o przeciwdziałaniu zagrożeniom przestępczością na tle seksualnym (t.j. Dz. U. z 2023 r. poz. 1304 ze. zm.); </w:t>
      </w:r>
    </w:p>
    <w:p w14:paraId="32A3FDDD" w14:textId="77777777" w:rsidR="00A60969" w:rsidRPr="005B7D07" w:rsidRDefault="006E0975">
      <w:pPr>
        <w:numPr>
          <w:ilvl w:val="0"/>
          <w:numId w:val="8"/>
        </w:numPr>
        <w:ind w:right="35" w:hanging="360"/>
        <w:rPr>
          <w:color w:val="auto"/>
        </w:rPr>
      </w:pPr>
      <w:r w:rsidRPr="005B7D07">
        <w:rPr>
          <w:color w:val="auto"/>
        </w:rPr>
        <w:t xml:space="preserve">Ustawa z dnia 29 lipca 2005 r. o przeciwdziałaniu przemocy domowej (t.j. Dz. U. z 2021 r.  </w:t>
      </w:r>
    </w:p>
    <w:p w14:paraId="584EDF79" w14:textId="77777777" w:rsidR="00A60969" w:rsidRPr="005B7D07" w:rsidRDefault="006E0975">
      <w:pPr>
        <w:spacing w:after="34"/>
        <w:ind w:left="360" w:right="35" w:firstLine="0"/>
        <w:rPr>
          <w:color w:val="auto"/>
        </w:rPr>
      </w:pPr>
      <w:r w:rsidRPr="005B7D07">
        <w:rPr>
          <w:color w:val="auto"/>
        </w:rPr>
        <w:t xml:space="preserve">poz. 1249 ze zm.); </w:t>
      </w:r>
    </w:p>
    <w:p w14:paraId="64E01D24" w14:textId="77777777" w:rsidR="00A60969" w:rsidRPr="005B7D07" w:rsidRDefault="006E0975">
      <w:pPr>
        <w:numPr>
          <w:ilvl w:val="0"/>
          <w:numId w:val="8"/>
        </w:numPr>
        <w:spacing w:after="35"/>
        <w:ind w:right="35" w:hanging="360"/>
        <w:rPr>
          <w:color w:val="auto"/>
        </w:rPr>
      </w:pPr>
      <w:r w:rsidRPr="005B7D07">
        <w:rPr>
          <w:color w:val="auto"/>
        </w:rPr>
        <w:t xml:space="preserve">Ustawa z dnia 6 czerwca 1997 r. Kodeks karny (t.j. Dz. U. z 2022 r. poz. 1138 ze zm.); </w:t>
      </w:r>
    </w:p>
    <w:p w14:paraId="04CAD568" w14:textId="77777777" w:rsidR="00A60969" w:rsidRPr="005B7D07" w:rsidRDefault="006E0975">
      <w:pPr>
        <w:numPr>
          <w:ilvl w:val="0"/>
          <w:numId w:val="8"/>
        </w:numPr>
        <w:ind w:right="35" w:hanging="360"/>
        <w:rPr>
          <w:color w:val="auto"/>
        </w:rPr>
      </w:pPr>
      <w:r w:rsidRPr="005B7D07">
        <w:rPr>
          <w:color w:val="auto"/>
        </w:rPr>
        <w:t xml:space="preserve">Ustawa z dnia 6 czerwca 1997 r. Kodeks postępowania karnego (t.j. Dz. U. z 2022 r. poz. 1375 ze zm.); </w:t>
      </w:r>
    </w:p>
    <w:p w14:paraId="7469BCC3" w14:textId="77777777" w:rsidR="00A60969" w:rsidRPr="005B7D07" w:rsidRDefault="006E0975">
      <w:pPr>
        <w:numPr>
          <w:ilvl w:val="0"/>
          <w:numId w:val="8"/>
        </w:numPr>
        <w:spacing w:after="35"/>
        <w:ind w:right="35" w:hanging="360"/>
        <w:rPr>
          <w:color w:val="auto"/>
        </w:rPr>
      </w:pPr>
      <w:r w:rsidRPr="005B7D07">
        <w:rPr>
          <w:color w:val="auto"/>
        </w:rPr>
        <w:t xml:space="preserve">Ustawa z dnia 23 kwietnia 1964 r. Kodeks cywilny (t.j. Dz. U. z 2023 r. poz. 1610 ze zm.); </w:t>
      </w:r>
    </w:p>
    <w:p w14:paraId="177B77B5" w14:textId="77777777" w:rsidR="00A60969" w:rsidRPr="005B7D07" w:rsidRDefault="006E0975">
      <w:pPr>
        <w:numPr>
          <w:ilvl w:val="0"/>
          <w:numId w:val="8"/>
        </w:numPr>
        <w:ind w:right="35" w:hanging="360"/>
        <w:rPr>
          <w:color w:val="auto"/>
        </w:rPr>
      </w:pPr>
      <w:r w:rsidRPr="005B7D07">
        <w:rPr>
          <w:color w:val="auto"/>
        </w:rPr>
        <w:lastRenderedPageBreak/>
        <w:t xml:space="preserve">Ustawa z dnia 17 listopada 1964 r. Kodeks postępowania cywilnego (t.j. Dz. U. z 2023 r.  poz. 1550 ze zm.); </w:t>
      </w:r>
    </w:p>
    <w:p w14:paraId="76AC1FC3" w14:textId="77777777" w:rsidR="00A60969" w:rsidRPr="005B7D07" w:rsidRDefault="006E0975">
      <w:pPr>
        <w:numPr>
          <w:ilvl w:val="0"/>
          <w:numId w:val="8"/>
        </w:numPr>
        <w:ind w:right="35" w:hanging="360"/>
        <w:rPr>
          <w:color w:val="auto"/>
        </w:rPr>
      </w:pPr>
      <w:r w:rsidRPr="005B7D07">
        <w:rPr>
          <w:color w:val="auto"/>
        </w:rPr>
        <w:t xml:space="preserve">Rozporządzenie Rady ministrów z dnia 6 września 2023 r. w sprawie procedury "Niebieskie Karty" oraz wzorów formularzy "Niebieska Karta" (Dz. U z 2023 poz.1870). </w:t>
      </w:r>
    </w:p>
    <w:p w14:paraId="444B60D8" w14:textId="77777777" w:rsidR="00A60969" w:rsidRPr="005B7D07" w:rsidRDefault="006E0975">
      <w:pPr>
        <w:spacing w:after="16" w:line="259" w:lineRule="auto"/>
        <w:ind w:left="0" w:right="0" w:firstLine="0"/>
        <w:jc w:val="left"/>
        <w:rPr>
          <w:color w:val="auto"/>
        </w:rPr>
      </w:pPr>
      <w:r w:rsidRPr="005B7D07">
        <w:rPr>
          <w:color w:val="auto"/>
        </w:rPr>
        <w:t xml:space="preserve"> </w:t>
      </w:r>
    </w:p>
    <w:p w14:paraId="1ACF129E" w14:textId="77777777" w:rsidR="00A60969" w:rsidRPr="005B7D07" w:rsidRDefault="006E0975">
      <w:pPr>
        <w:spacing w:after="16" w:line="259" w:lineRule="auto"/>
        <w:ind w:left="0" w:right="0" w:firstLine="0"/>
        <w:jc w:val="left"/>
        <w:rPr>
          <w:color w:val="auto"/>
        </w:rPr>
      </w:pPr>
      <w:r w:rsidRPr="005B7D07">
        <w:rPr>
          <w:color w:val="auto"/>
        </w:rPr>
        <w:t xml:space="preserve"> </w:t>
      </w:r>
    </w:p>
    <w:p w14:paraId="1509EA34" w14:textId="77777777" w:rsidR="00A60969" w:rsidRPr="005B7D07" w:rsidRDefault="006E0975">
      <w:pPr>
        <w:spacing w:after="16" w:line="259" w:lineRule="auto"/>
        <w:ind w:left="0" w:right="0" w:firstLine="0"/>
        <w:jc w:val="left"/>
        <w:rPr>
          <w:color w:val="auto"/>
        </w:rPr>
      </w:pPr>
      <w:r w:rsidRPr="005B7D07">
        <w:rPr>
          <w:color w:val="auto"/>
        </w:rPr>
        <w:t xml:space="preserve"> </w:t>
      </w:r>
    </w:p>
    <w:p w14:paraId="386A8636" w14:textId="77777777" w:rsidR="00A60969" w:rsidRPr="005B7D07" w:rsidRDefault="006E0975">
      <w:pPr>
        <w:spacing w:after="14" w:line="259" w:lineRule="auto"/>
        <w:ind w:left="0" w:right="0" w:firstLine="0"/>
        <w:jc w:val="left"/>
        <w:rPr>
          <w:color w:val="auto"/>
        </w:rPr>
      </w:pPr>
      <w:r w:rsidRPr="005B7D07">
        <w:rPr>
          <w:color w:val="auto"/>
        </w:rPr>
        <w:t xml:space="preserve"> </w:t>
      </w:r>
    </w:p>
    <w:p w14:paraId="69AB9DBB" w14:textId="77777777" w:rsidR="00A60969" w:rsidRPr="005B7D07" w:rsidRDefault="006E0975">
      <w:pPr>
        <w:spacing w:after="0" w:line="259" w:lineRule="auto"/>
        <w:ind w:left="0" w:right="0" w:firstLine="0"/>
        <w:jc w:val="left"/>
        <w:rPr>
          <w:color w:val="auto"/>
        </w:rPr>
      </w:pPr>
      <w:r w:rsidRPr="005B7D07">
        <w:rPr>
          <w:color w:val="auto"/>
        </w:rPr>
        <w:t xml:space="preserve"> </w:t>
      </w:r>
    </w:p>
    <w:p w14:paraId="3A5AC0B0" w14:textId="77777777" w:rsidR="00F54C98" w:rsidRPr="005B7D07" w:rsidRDefault="00F54C98">
      <w:pPr>
        <w:spacing w:after="0" w:line="259" w:lineRule="auto"/>
        <w:ind w:left="0" w:right="0" w:firstLine="0"/>
        <w:jc w:val="left"/>
        <w:rPr>
          <w:color w:val="auto"/>
        </w:rPr>
      </w:pPr>
    </w:p>
    <w:p w14:paraId="5A124DC9" w14:textId="77777777" w:rsidR="00F54C98" w:rsidRPr="005B7D07" w:rsidRDefault="00F54C98">
      <w:pPr>
        <w:spacing w:after="0" w:line="259" w:lineRule="auto"/>
        <w:ind w:left="0" w:right="0" w:firstLine="0"/>
        <w:jc w:val="left"/>
        <w:rPr>
          <w:color w:val="auto"/>
        </w:rPr>
      </w:pPr>
    </w:p>
    <w:p w14:paraId="61E878D4" w14:textId="77777777" w:rsidR="00661460" w:rsidRPr="005B7D07" w:rsidRDefault="00661460">
      <w:pPr>
        <w:spacing w:after="0" w:line="259" w:lineRule="auto"/>
        <w:ind w:left="0" w:right="0" w:firstLine="0"/>
        <w:jc w:val="left"/>
        <w:rPr>
          <w:color w:val="auto"/>
        </w:rPr>
      </w:pPr>
    </w:p>
    <w:p w14:paraId="24764465" w14:textId="77777777" w:rsidR="00661460" w:rsidRPr="005B7D07" w:rsidRDefault="00661460">
      <w:pPr>
        <w:spacing w:after="0" w:line="259" w:lineRule="auto"/>
        <w:ind w:left="0" w:right="0" w:firstLine="0"/>
        <w:jc w:val="left"/>
        <w:rPr>
          <w:color w:val="auto"/>
        </w:rPr>
      </w:pPr>
    </w:p>
    <w:p w14:paraId="43344318" w14:textId="77777777" w:rsidR="00661460" w:rsidRPr="005B7D07" w:rsidRDefault="00661460">
      <w:pPr>
        <w:spacing w:after="0" w:line="259" w:lineRule="auto"/>
        <w:ind w:left="0" w:right="0" w:firstLine="0"/>
        <w:jc w:val="left"/>
        <w:rPr>
          <w:color w:val="auto"/>
        </w:rPr>
      </w:pPr>
    </w:p>
    <w:p w14:paraId="3875D9E3" w14:textId="77777777" w:rsidR="00661460" w:rsidRPr="005B7D07" w:rsidRDefault="00661460">
      <w:pPr>
        <w:spacing w:after="0" w:line="259" w:lineRule="auto"/>
        <w:ind w:left="0" w:right="0" w:firstLine="0"/>
        <w:jc w:val="left"/>
        <w:rPr>
          <w:color w:val="auto"/>
        </w:rPr>
      </w:pPr>
    </w:p>
    <w:p w14:paraId="2D39E439" w14:textId="77777777" w:rsidR="00661460" w:rsidRPr="005B7D07" w:rsidRDefault="00661460">
      <w:pPr>
        <w:spacing w:after="0" w:line="259" w:lineRule="auto"/>
        <w:ind w:left="0" w:right="0" w:firstLine="0"/>
        <w:jc w:val="left"/>
        <w:rPr>
          <w:color w:val="auto"/>
        </w:rPr>
      </w:pPr>
    </w:p>
    <w:p w14:paraId="7A9B439F" w14:textId="77777777" w:rsidR="00661460" w:rsidRPr="005B7D07" w:rsidRDefault="00661460">
      <w:pPr>
        <w:spacing w:after="0" w:line="259" w:lineRule="auto"/>
        <w:ind w:left="0" w:right="0" w:firstLine="0"/>
        <w:jc w:val="left"/>
        <w:rPr>
          <w:color w:val="auto"/>
        </w:rPr>
      </w:pPr>
    </w:p>
    <w:p w14:paraId="519EE7C1" w14:textId="77777777" w:rsidR="00661460" w:rsidRPr="005B7D07" w:rsidRDefault="00661460">
      <w:pPr>
        <w:spacing w:after="0" w:line="259" w:lineRule="auto"/>
        <w:ind w:left="0" w:right="0" w:firstLine="0"/>
        <w:jc w:val="left"/>
        <w:rPr>
          <w:color w:val="auto"/>
        </w:rPr>
      </w:pPr>
    </w:p>
    <w:p w14:paraId="6BDBF2F5" w14:textId="77777777" w:rsidR="00661460" w:rsidRPr="005B7D07" w:rsidRDefault="00661460">
      <w:pPr>
        <w:spacing w:after="0" w:line="259" w:lineRule="auto"/>
        <w:ind w:left="0" w:right="0" w:firstLine="0"/>
        <w:jc w:val="left"/>
        <w:rPr>
          <w:color w:val="auto"/>
        </w:rPr>
      </w:pPr>
    </w:p>
    <w:p w14:paraId="79EEBF59" w14:textId="77777777" w:rsidR="00661460" w:rsidRPr="005B7D07" w:rsidRDefault="00661460">
      <w:pPr>
        <w:spacing w:after="0" w:line="259" w:lineRule="auto"/>
        <w:ind w:left="0" w:right="0" w:firstLine="0"/>
        <w:jc w:val="left"/>
        <w:rPr>
          <w:color w:val="auto"/>
        </w:rPr>
      </w:pPr>
    </w:p>
    <w:p w14:paraId="5D77884F" w14:textId="77777777" w:rsidR="00661460" w:rsidRPr="005B7D07" w:rsidRDefault="00661460">
      <w:pPr>
        <w:spacing w:after="0" w:line="259" w:lineRule="auto"/>
        <w:ind w:left="0" w:right="0" w:firstLine="0"/>
        <w:jc w:val="left"/>
        <w:rPr>
          <w:color w:val="auto"/>
        </w:rPr>
      </w:pPr>
    </w:p>
    <w:p w14:paraId="378F56E6" w14:textId="77777777" w:rsidR="00661460" w:rsidRPr="005B7D07" w:rsidRDefault="00661460">
      <w:pPr>
        <w:spacing w:after="0" w:line="259" w:lineRule="auto"/>
        <w:ind w:left="0" w:right="0" w:firstLine="0"/>
        <w:jc w:val="left"/>
        <w:rPr>
          <w:color w:val="auto"/>
        </w:rPr>
      </w:pPr>
    </w:p>
    <w:p w14:paraId="1EB6B7B8" w14:textId="77777777" w:rsidR="00661460" w:rsidRPr="005B7D07" w:rsidRDefault="00661460">
      <w:pPr>
        <w:spacing w:after="0" w:line="259" w:lineRule="auto"/>
        <w:ind w:left="0" w:right="0" w:firstLine="0"/>
        <w:jc w:val="left"/>
        <w:rPr>
          <w:color w:val="auto"/>
        </w:rPr>
      </w:pPr>
    </w:p>
    <w:p w14:paraId="7EA0D91B" w14:textId="77777777" w:rsidR="00661460" w:rsidRPr="005B7D07" w:rsidRDefault="00661460">
      <w:pPr>
        <w:spacing w:after="0" w:line="259" w:lineRule="auto"/>
        <w:ind w:left="0" w:right="0" w:firstLine="0"/>
        <w:jc w:val="left"/>
        <w:rPr>
          <w:color w:val="auto"/>
        </w:rPr>
      </w:pPr>
    </w:p>
    <w:p w14:paraId="08CB8131" w14:textId="77777777" w:rsidR="00661460" w:rsidRPr="005B7D07" w:rsidRDefault="00661460">
      <w:pPr>
        <w:spacing w:after="0" w:line="259" w:lineRule="auto"/>
        <w:ind w:left="0" w:right="0" w:firstLine="0"/>
        <w:jc w:val="left"/>
        <w:rPr>
          <w:color w:val="auto"/>
        </w:rPr>
      </w:pPr>
    </w:p>
    <w:p w14:paraId="5090B742" w14:textId="77777777" w:rsidR="00661460" w:rsidRPr="005B7D07" w:rsidRDefault="00661460">
      <w:pPr>
        <w:spacing w:after="0" w:line="259" w:lineRule="auto"/>
        <w:ind w:left="0" w:right="0" w:firstLine="0"/>
        <w:jc w:val="left"/>
        <w:rPr>
          <w:color w:val="auto"/>
        </w:rPr>
      </w:pPr>
    </w:p>
    <w:p w14:paraId="73405DB8" w14:textId="77777777" w:rsidR="00661460" w:rsidRPr="005B7D07" w:rsidRDefault="00661460">
      <w:pPr>
        <w:spacing w:after="0" w:line="259" w:lineRule="auto"/>
        <w:ind w:left="0" w:right="0" w:firstLine="0"/>
        <w:jc w:val="left"/>
        <w:rPr>
          <w:color w:val="auto"/>
        </w:rPr>
      </w:pPr>
    </w:p>
    <w:p w14:paraId="63C1AAD3" w14:textId="77777777" w:rsidR="00661460" w:rsidRPr="005B7D07" w:rsidRDefault="00661460">
      <w:pPr>
        <w:spacing w:after="0" w:line="259" w:lineRule="auto"/>
        <w:ind w:left="0" w:right="0" w:firstLine="0"/>
        <w:jc w:val="left"/>
        <w:rPr>
          <w:color w:val="auto"/>
        </w:rPr>
      </w:pPr>
    </w:p>
    <w:p w14:paraId="3CC3AA9A" w14:textId="77777777" w:rsidR="00661460" w:rsidRPr="005B7D07" w:rsidRDefault="00661460">
      <w:pPr>
        <w:spacing w:after="0" w:line="259" w:lineRule="auto"/>
        <w:ind w:left="0" w:right="0" w:firstLine="0"/>
        <w:jc w:val="left"/>
        <w:rPr>
          <w:color w:val="auto"/>
        </w:rPr>
      </w:pPr>
    </w:p>
    <w:p w14:paraId="4D2C5C52" w14:textId="77777777" w:rsidR="00661460" w:rsidRPr="005B7D07" w:rsidRDefault="00661460">
      <w:pPr>
        <w:spacing w:after="0" w:line="259" w:lineRule="auto"/>
        <w:ind w:left="0" w:right="0" w:firstLine="0"/>
        <w:jc w:val="left"/>
        <w:rPr>
          <w:color w:val="auto"/>
        </w:rPr>
      </w:pPr>
    </w:p>
    <w:p w14:paraId="29728E16" w14:textId="77777777" w:rsidR="00661460" w:rsidRDefault="00661460">
      <w:pPr>
        <w:spacing w:after="0" w:line="259" w:lineRule="auto"/>
        <w:ind w:left="0" w:right="0" w:firstLine="0"/>
        <w:jc w:val="left"/>
      </w:pPr>
    </w:p>
    <w:p w14:paraId="61DD33C1" w14:textId="77777777" w:rsidR="00661460" w:rsidRDefault="00661460">
      <w:pPr>
        <w:spacing w:after="0" w:line="259" w:lineRule="auto"/>
        <w:ind w:left="0" w:right="0" w:firstLine="0"/>
        <w:jc w:val="left"/>
      </w:pPr>
    </w:p>
    <w:p w14:paraId="5EBF2082" w14:textId="77777777" w:rsidR="00661460" w:rsidRDefault="00661460">
      <w:pPr>
        <w:spacing w:after="0" w:line="259" w:lineRule="auto"/>
        <w:ind w:left="0" w:right="0" w:firstLine="0"/>
        <w:jc w:val="left"/>
      </w:pPr>
    </w:p>
    <w:p w14:paraId="25CDE8CB" w14:textId="77777777" w:rsidR="00661460" w:rsidRDefault="00661460">
      <w:pPr>
        <w:spacing w:after="0" w:line="259" w:lineRule="auto"/>
        <w:ind w:left="0" w:right="0" w:firstLine="0"/>
        <w:jc w:val="left"/>
      </w:pPr>
    </w:p>
    <w:p w14:paraId="2BCB41B1" w14:textId="77777777" w:rsidR="00661460" w:rsidRDefault="00661460">
      <w:pPr>
        <w:spacing w:after="0" w:line="259" w:lineRule="auto"/>
        <w:ind w:left="0" w:right="0" w:firstLine="0"/>
        <w:jc w:val="left"/>
      </w:pPr>
    </w:p>
    <w:p w14:paraId="3CF490A3" w14:textId="77777777" w:rsidR="00661460" w:rsidRDefault="00661460">
      <w:pPr>
        <w:spacing w:after="0" w:line="259" w:lineRule="auto"/>
        <w:ind w:left="0" w:right="0" w:firstLine="0"/>
        <w:jc w:val="left"/>
      </w:pPr>
    </w:p>
    <w:p w14:paraId="5822E0A8" w14:textId="77777777" w:rsidR="00661460" w:rsidRDefault="00661460">
      <w:pPr>
        <w:spacing w:after="0" w:line="259" w:lineRule="auto"/>
        <w:ind w:left="0" w:right="0" w:firstLine="0"/>
        <w:jc w:val="left"/>
      </w:pPr>
    </w:p>
    <w:p w14:paraId="318CF4B3" w14:textId="77777777" w:rsidR="00661460" w:rsidRDefault="00661460">
      <w:pPr>
        <w:spacing w:after="0" w:line="259" w:lineRule="auto"/>
        <w:ind w:left="0" w:right="0" w:firstLine="0"/>
        <w:jc w:val="left"/>
      </w:pPr>
    </w:p>
    <w:p w14:paraId="0A7223D8" w14:textId="77777777" w:rsidR="00F54C98" w:rsidRDefault="00F54C98">
      <w:pPr>
        <w:spacing w:after="0" w:line="259" w:lineRule="auto"/>
        <w:ind w:left="0" w:right="0" w:firstLine="0"/>
        <w:jc w:val="left"/>
      </w:pPr>
    </w:p>
    <w:p w14:paraId="41E9424C" w14:textId="77777777" w:rsidR="00F54C98" w:rsidRDefault="00F54C98">
      <w:pPr>
        <w:spacing w:after="0" w:line="259" w:lineRule="auto"/>
        <w:ind w:left="0" w:right="0" w:firstLine="0"/>
        <w:jc w:val="left"/>
      </w:pPr>
    </w:p>
    <w:p w14:paraId="41B3531C" w14:textId="77777777" w:rsidR="00F54C98" w:rsidRDefault="00F54C98">
      <w:pPr>
        <w:spacing w:after="0" w:line="259" w:lineRule="auto"/>
        <w:ind w:left="0" w:right="0" w:firstLine="0"/>
        <w:jc w:val="left"/>
      </w:pPr>
    </w:p>
    <w:p w14:paraId="0B04C04E" w14:textId="77777777" w:rsidR="00342634" w:rsidRDefault="00342634">
      <w:pPr>
        <w:spacing w:after="36" w:line="240" w:lineRule="auto"/>
        <w:ind w:left="1463" w:right="-15" w:firstLine="560"/>
        <w:jc w:val="right"/>
        <w:rPr>
          <w:sz w:val="20"/>
        </w:rPr>
      </w:pPr>
    </w:p>
    <w:p w14:paraId="25815032" w14:textId="77777777" w:rsidR="00556C73" w:rsidRDefault="00556C73">
      <w:pPr>
        <w:spacing w:after="36" w:line="240" w:lineRule="auto"/>
        <w:ind w:left="1463" w:right="-15" w:firstLine="560"/>
        <w:jc w:val="right"/>
        <w:rPr>
          <w:sz w:val="20"/>
        </w:rPr>
      </w:pPr>
    </w:p>
    <w:p w14:paraId="53B8DBD6" w14:textId="77777777" w:rsidR="00D26C20" w:rsidRDefault="00D26C20">
      <w:pPr>
        <w:spacing w:after="36" w:line="240" w:lineRule="auto"/>
        <w:ind w:left="1463" w:right="-15" w:firstLine="560"/>
        <w:jc w:val="right"/>
        <w:rPr>
          <w:sz w:val="20"/>
        </w:rPr>
      </w:pPr>
    </w:p>
    <w:p w14:paraId="42378022" w14:textId="77777777" w:rsidR="00D26C20" w:rsidRDefault="00D26C20">
      <w:pPr>
        <w:spacing w:after="36" w:line="240" w:lineRule="auto"/>
        <w:ind w:left="1463" w:right="-15" w:firstLine="560"/>
        <w:jc w:val="right"/>
        <w:rPr>
          <w:sz w:val="20"/>
        </w:rPr>
      </w:pPr>
    </w:p>
    <w:p w14:paraId="13813D7E" w14:textId="77777777" w:rsidR="00D26C20" w:rsidRDefault="00D26C20">
      <w:pPr>
        <w:spacing w:after="36" w:line="240" w:lineRule="auto"/>
        <w:ind w:left="1463" w:right="-15" w:firstLine="560"/>
        <w:jc w:val="right"/>
        <w:rPr>
          <w:sz w:val="20"/>
        </w:rPr>
      </w:pPr>
    </w:p>
    <w:p w14:paraId="619D0107" w14:textId="77777777" w:rsidR="00D26C20" w:rsidRDefault="00D26C20">
      <w:pPr>
        <w:spacing w:after="36" w:line="240" w:lineRule="auto"/>
        <w:ind w:left="1463" w:right="-15" w:firstLine="560"/>
        <w:jc w:val="right"/>
        <w:rPr>
          <w:sz w:val="20"/>
        </w:rPr>
      </w:pPr>
    </w:p>
    <w:p w14:paraId="77CF0026" w14:textId="131B7BF5" w:rsidR="00A60969" w:rsidRDefault="006E0975" w:rsidP="009447C5">
      <w:pPr>
        <w:spacing w:after="36" w:line="240" w:lineRule="auto"/>
        <w:ind w:left="1463" w:right="-15" w:firstLine="0"/>
      </w:pPr>
      <w:r>
        <w:rPr>
          <w:sz w:val="20"/>
        </w:rPr>
        <w:lastRenderedPageBreak/>
        <w:t>Załącznik Nr 1 do Standardów Ochrony Małoletnich w Placów</w:t>
      </w:r>
      <w:r w:rsidR="009447C5">
        <w:rPr>
          <w:sz w:val="20"/>
        </w:rPr>
        <w:t>ce</w:t>
      </w:r>
      <w:r>
        <w:rPr>
          <w:sz w:val="20"/>
        </w:rPr>
        <w:t xml:space="preserve"> Wsparcia Dziennego – Świetlic</w:t>
      </w:r>
      <w:r w:rsidR="00342634">
        <w:rPr>
          <w:sz w:val="20"/>
        </w:rPr>
        <w:t>y</w:t>
      </w:r>
      <w:r w:rsidR="00D75B72">
        <w:rPr>
          <w:sz w:val="20"/>
        </w:rPr>
        <w:t xml:space="preserve"> Podwórkowej</w:t>
      </w:r>
      <w:r>
        <w:rPr>
          <w:sz w:val="20"/>
        </w:rPr>
        <w:t xml:space="preserve"> działając</w:t>
      </w:r>
      <w:r w:rsidR="00342634">
        <w:rPr>
          <w:sz w:val="20"/>
        </w:rPr>
        <w:t>ej</w:t>
      </w:r>
      <w:r>
        <w:rPr>
          <w:sz w:val="20"/>
        </w:rPr>
        <w:t xml:space="preserve"> w strukturze organizacyjnej Gminnego Ośrodka Pomocy Społecznej w </w:t>
      </w:r>
      <w:r w:rsidR="00556C73">
        <w:rPr>
          <w:sz w:val="20"/>
        </w:rPr>
        <w:t>Kołbaskowie</w:t>
      </w:r>
      <w:r>
        <w:rPr>
          <w:sz w:val="20"/>
        </w:rPr>
        <w:t xml:space="preserve">  </w:t>
      </w:r>
    </w:p>
    <w:p w14:paraId="5B459D40" w14:textId="77777777" w:rsidR="00A60969" w:rsidRDefault="006E0975">
      <w:pPr>
        <w:spacing w:after="216" w:line="259" w:lineRule="auto"/>
        <w:ind w:left="10" w:right="0" w:firstLine="0"/>
        <w:jc w:val="center"/>
      </w:pPr>
      <w:r>
        <w:rPr>
          <w:sz w:val="24"/>
        </w:rPr>
        <w:t xml:space="preserve"> </w:t>
      </w:r>
    </w:p>
    <w:p w14:paraId="18AE8C60" w14:textId="476B70C0" w:rsidR="00A60969" w:rsidRDefault="006E0975">
      <w:pPr>
        <w:spacing w:after="194" w:line="266" w:lineRule="auto"/>
        <w:ind w:left="69" w:right="34" w:hanging="10"/>
        <w:jc w:val="left"/>
      </w:pPr>
      <w:r>
        <w:rPr>
          <w:sz w:val="24"/>
        </w:rPr>
        <w:t xml:space="preserve">PLAN DZIAŁAŃ / WSPARCIA WYCHOWANKA ŚWIETLICY </w:t>
      </w:r>
      <w:r w:rsidR="00884EDE">
        <w:rPr>
          <w:sz w:val="24"/>
        </w:rPr>
        <w:t>PODWÓRKOWEJ</w:t>
      </w:r>
      <w:r>
        <w:rPr>
          <w:sz w:val="24"/>
        </w:rPr>
        <w:t xml:space="preserve"> </w:t>
      </w:r>
    </w:p>
    <w:p w14:paraId="7B4BF678" w14:textId="77777777" w:rsidR="00A60969" w:rsidRDefault="006E0975" w:rsidP="00F54C98">
      <w:pPr>
        <w:spacing w:after="0" w:line="276" w:lineRule="auto"/>
        <w:ind w:left="-6" w:right="0" w:hanging="11"/>
        <w:jc w:val="left"/>
      </w:pPr>
      <w:r>
        <w:rPr>
          <w:sz w:val="22"/>
        </w:rPr>
        <w:t xml:space="preserve">Imię i nazwisko dziecka: </w:t>
      </w:r>
    </w:p>
    <w:p w14:paraId="2C3B5141" w14:textId="77777777" w:rsidR="00A60969" w:rsidRDefault="006E0975" w:rsidP="00F54C98">
      <w:pPr>
        <w:spacing w:after="0" w:line="276" w:lineRule="auto"/>
        <w:ind w:left="-6" w:right="0" w:hanging="11"/>
        <w:jc w:val="left"/>
      </w:pPr>
      <w:r>
        <w:rPr>
          <w:sz w:val="22"/>
        </w:rPr>
        <w:t xml:space="preserve">………………………………………………..………………………………………………………… </w:t>
      </w:r>
    </w:p>
    <w:p w14:paraId="7AA90799" w14:textId="77777777" w:rsidR="00A60969" w:rsidRDefault="006E0975" w:rsidP="00F54C98">
      <w:pPr>
        <w:spacing w:after="0" w:line="276" w:lineRule="auto"/>
        <w:ind w:left="-6" w:right="0" w:hanging="11"/>
        <w:jc w:val="left"/>
      </w:pPr>
      <w:r>
        <w:rPr>
          <w:sz w:val="22"/>
        </w:rPr>
        <w:t xml:space="preserve">Przyczyna interwencji: </w:t>
      </w:r>
    </w:p>
    <w:p w14:paraId="41956262" w14:textId="77777777" w:rsidR="00A60969" w:rsidRDefault="006E0975" w:rsidP="00F54C98">
      <w:pPr>
        <w:spacing w:after="0" w:line="276" w:lineRule="auto"/>
        <w:ind w:left="-6" w:right="0" w:hanging="11"/>
        <w:jc w:val="left"/>
      </w:pPr>
      <w:r>
        <w:rPr>
          <w:sz w:val="22"/>
        </w:rPr>
        <w:t xml:space="preserve">………………………………………………..………………………………………………………… </w:t>
      </w:r>
    </w:p>
    <w:p w14:paraId="1AEC0F5D" w14:textId="77777777" w:rsidR="00A60969" w:rsidRDefault="006E0975" w:rsidP="00F54C98">
      <w:pPr>
        <w:spacing w:after="0" w:line="276" w:lineRule="auto"/>
        <w:ind w:left="-6" w:right="0" w:hanging="11"/>
        <w:jc w:val="left"/>
      </w:pPr>
      <w:r>
        <w:rPr>
          <w:sz w:val="22"/>
        </w:rPr>
        <w:t xml:space="preserve">Osoba zawiadamiająca (imię i nazwisko): </w:t>
      </w:r>
    </w:p>
    <w:p w14:paraId="6D161A61" w14:textId="77777777" w:rsidR="00A60969" w:rsidRDefault="006E0975" w:rsidP="00F54C98">
      <w:pPr>
        <w:spacing w:after="0" w:line="276" w:lineRule="auto"/>
        <w:ind w:left="-6" w:right="0" w:hanging="11"/>
        <w:jc w:val="left"/>
      </w:pPr>
      <w:r>
        <w:rPr>
          <w:sz w:val="22"/>
        </w:rPr>
        <w:t xml:space="preserve">…………………………………………….……………………………………………………………. </w:t>
      </w:r>
    </w:p>
    <w:p w14:paraId="03FEF2E7" w14:textId="77777777" w:rsidR="00A60969" w:rsidRDefault="006E0975">
      <w:pPr>
        <w:spacing w:after="0" w:line="259" w:lineRule="auto"/>
        <w:ind w:left="0" w:right="0" w:firstLine="0"/>
        <w:jc w:val="left"/>
      </w:pPr>
      <w:r>
        <w:rPr>
          <w:sz w:val="22"/>
        </w:rPr>
        <w:t xml:space="preserve"> </w:t>
      </w:r>
    </w:p>
    <w:tbl>
      <w:tblPr>
        <w:tblStyle w:val="TableGrid"/>
        <w:tblW w:w="9206" w:type="dxa"/>
        <w:tblInd w:w="5" w:type="dxa"/>
        <w:tblCellMar>
          <w:top w:w="56" w:type="dxa"/>
          <w:left w:w="108" w:type="dxa"/>
          <w:right w:w="115" w:type="dxa"/>
        </w:tblCellMar>
        <w:tblLook w:val="04A0" w:firstRow="1" w:lastRow="0" w:firstColumn="1" w:lastColumn="0" w:noHBand="0" w:noVBand="1"/>
      </w:tblPr>
      <w:tblGrid>
        <w:gridCol w:w="7195"/>
        <w:gridCol w:w="2011"/>
      </w:tblGrid>
      <w:tr w:rsidR="00A60969" w14:paraId="1F061F96" w14:textId="77777777">
        <w:trPr>
          <w:trHeight w:val="331"/>
        </w:trPr>
        <w:tc>
          <w:tcPr>
            <w:tcW w:w="7195" w:type="dxa"/>
            <w:tcBorders>
              <w:top w:val="single" w:sz="4" w:space="0" w:color="000000"/>
              <w:left w:val="single" w:sz="4" w:space="0" w:color="000000"/>
              <w:bottom w:val="single" w:sz="4" w:space="0" w:color="000000"/>
              <w:right w:val="single" w:sz="4" w:space="0" w:color="000000"/>
            </w:tcBorders>
          </w:tcPr>
          <w:p w14:paraId="66B93E8A" w14:textId="77777777" w:rsidR="00A60969" w:rsidRDefault="006E0975">
            <w:pPr>
              <w:spacing w:after="0" w:line="259" w:lineRule="auto"/>
              <w:ind w:left="15" w:right="0" w:firstLine="0"/>
              <w:jc w:val="center"/>
            </w:pPr>
            <w:r>
              <w:rPr>
                <w:sz w:val="28"/>
              </w:rPr>
              <w:t xml:space="preserve">Opis podjętych działań </w:t>
            </w:r>
          </w:p>
        </w:tc>
        <w:tc>
          <w:tcPr>
            <w:tcW w:w="2011" w:type="dxa"/>
            <w:tcBorders>
              <w:top w:val="single" w:sz="4" w:space="0" w:color="000000"/>
              <w:left w:val="single" w:sz="4" w:space="0" w:color="000000"/>
              <w:bottom w:val="single" w:sz="4" w:space="0" w:color="000000"/>
              <w:right w:val="single" w:sz="4" w:space="0" w:color="000000"/>
            </w:tcBorders>
          </w:tcPr>
          <w:p w14:paraId="6BA11DEE" w14:textId="77777777" w:rsidR="00A60969" w:rsidRDefault="006E0975">
            <w:pPr>
              <w:spacing w:after="0" w:line="259" w:lineRule="auto"/>
              <w:ind w:left="5" w:right="0" w:firstLine="0"/>
              <w:jc w:val="center"/>
            </w:pPr>
            <w:r>
              <w:rPr>
                <w:sz w:val="28"/>
              </w:rPr>
              <w:t xml:space="preserve">Data </w:t>
            </w:r>
          </w:p>
        </w:tc>
      </w:tr>
      <w:tr w:rsidR="00A60969" w14:paraId="0271CD86" w14:textId="77777777">
        <w:trPr>
          <w:trHeight w:val="1666"/>
        </w:trPr>
        <w:tc>
          <w:tcPr>
            <w:tcW w:w="7195" w:type="dxa"/>
            <w:tcBorders>
              <w:top w:val="single" w:sz="4" w:space="0" w:color="000000"/>
              <w:left w:val="single" w:sz="4" w:space="0" w:color="000000"/>
              <w:bottom w:val="single" w:sz="4" w:space="0" w:color="000000"/>
              <w:right w:val="single" w:sz="4" w:space="0" w:color="000000"/>
            </w:tcBorders>
          </w:tcPr>
          <w:p w14:paraId="48F6752A" w14:textId="77777777" w:rsidR="00A60969" w:rsidRDefault="006E0975">
            <w:pPr>
              <w:spacing w:after="0" w:line="259" w:lineRule="auto"/>
              <w:ind w:left="2" w:right="0" w:firstLine="0"/>
              <w:jc w:val="left"/>
            </w:pPr>
            <w:r>
              <w:rPr>
                <w:sz w:val="24"/>
              </w:rPr>
              <w:t xml:space="preserve">Spotkanie z rodzicami </w:t>
            </w:r>
          </w:p>
          <w:p w14:paraId="31F9A486" w14:textId="77777777" w:rsidR="00A60969" w:rsidRDefault="006E0975">
            <w:pPr>
              <w:spacing w:after="0" w:line="259" w:lineRule="auto"/>
              <w:ind w:left="2" w:right="0" w:firstLine="0"/>
              <w:jc w:val="left"/>
            </w:pPr>
            <w:r>
              <w:rPr>
                <w:sz w:val="24"/>
              </w:rPr>
              <w:t xml:space="preserve"> </w:t>
            </w:r>
          </w:p>
          <w:p w14:paraId="51298178" w14:textId="77777777" w:rsidR="00A60969" w:rsidRDefault="006E0975">
            <w:pPr>
              <w:spacing w:after="0" w:line="259" w:lineRule="auto"/>
              <w:ind w:left="2" w:right="0" w:firstLine="0"/>
              <w:jc w:val="left"/>
            </w:pPr>
            <w:r>
              <w:rPr>
                <w:sz w:val="24"/>
              </w:rPr>
              <w:t xml:space="preserve"> </w:t>
            </w:r>
          </w:p>
          <w:p w14:paraId="4058BBCD" w14:textId="77777777" w:rsidR="00A60969" w:rsidRDefault="006E0975">
            <w:pPr>
              <w:spacing w:after="0" w:line="259" w:lineRule="auto"/>
              <w:ind w:left="2" w:right="0" w:firstLine="0"/>
              <w:jc w:val="left"/>
            </w:pPr>
            <w:r>
              <w:rPr>
                <w:sz w:val="24"/>
              </w:rPr>
              <w:t xml:space="preserve"> </w:t>
            </w:r>
          </w:p>
          <w:p w14:paraId="7B674D5B" w14:textId="1F75C384" w:rsidR="00A60969" w:rsidRDefault="00A60969">
            <w:pPr>
              <w:spacing w:after="0" w:line="259" w:lineRule="auto"/>
              <w:ind w:left="2" w:right="0" w:firstLine="0"/>
              <w:jc w:val="left"/>
            </w:pPr>
          </w:p>
        </w:tc>
        <w:tc>
          <w:tcPr>
            <w:tcW w:w="2011" w:type="dxa"/>
            <w:tcBorders>
              <w:top w:val="single" w:sz="4" w:space="0" w:color="000000"/>
              <w:left w:val="single" w:sz="4" w:space="0" w:color="000000"/>
              <w:bottom w:val="single" w:sz="4" w:space="0" w:color="000000"/>
              <w:right w:val="single" w:sz="4" w:space="0" w:color="000000"/>
            </w:tcBorders>
          </w:tcPr>
          <w:p w14:paraId="450F991D" w14:textId="77777777" w:rsidR="00A60969" w:rsidRDefault="006E0975">
            <w:pPr>
              <w:spacing w:after="0" w:line="259" w:lineRule="auto"/>
              <w:ind w:left="0" w:right="0" w:firstLine="0"/>
              <w:jc w:val="left"/>
            </w:pPr>
            <w:r>
              <w:rPr>
                <w:sz w:val="22"/>
              </w:rPr>
              <w:t xml:space="preserve"> </w:t>
            </w:r>
          </w:p>
        </w:tc>
      </w:tr>
      <w:tr w:rsidR="00A60969" w14:paraId="58E25C61" w14:textId="77777777">
        <w:trPr>
          <w:trHeight w:val="2035"/>
        </w:trPr>
        <w:tc>
          <w:tcPr>
            <w:tcW w:w="7195" w:type="dxa"/>
            <w:tcBorders>
              <w:top w:val="single" w:sz="4" w:space="0" w:color="000000"/>
              <w:left w:val="single" w:sz="4" w:space="0" w:color="000000"/>
              <w:bottom w:val="single" w:sz="4" w:space="0" w:color="000000"/>
              <w:right w:val="single" w:sz="4" w:space="0" w:color="000000"/>
            </w:tcBorders>
          </w:tcPr>
          <w:p w14:paraId="62E634F1" w14:textId="77777777" w:rsidR="00A60969" w:rsidRDefault="006E0975">
            <w:pPr>
              <w:spacing w:after="0" w:line="259" w:lineRule="auto"/>
              <w:ind w:left="2" w:right="0" w:firstLine="0"/>
              <w:jc w:val="left"/>
            </w:pPr>
            <w:r>
              <w:rPr>
                <w:sz w:val="22"/>
              </w:rPr>
              <w:t xml:space="preserve">Forma podjętych działań: </w:t>
            </w:r>
          </w:p>
          <w:p w14:paraId="3489E249" w14:textId="77777777" w:rsidR="00A60969" w:rsidRDefault="006E0975">
            <w:pPr>
              <w:numPr>
                <w:ilvl w:val="0"/>
                <w:numId w:val="10"/>
              </w:numPr>
              <w:spacing w:after="0" w:line="259" w:lineRule="auto"/>
              <w:ind w:right="0" w:hanging="360"/>
              <w:jc w:val="left"/>
            </w:pPr>
            <w:r>
              <w:rPr>
                <w:sz w:val="22"/>
              </w:rPr>
              <w:t xml:space="preserve">zawiadomienie o podejrzeniu popełnienia przestępstwa </w:t>
            </w:r>
          </w:p>
          <w:p w14:paraId="28BAE81B" w14:textId="77777777" w:rsidR="00A60969" w:rsidRDefault="006E0975">
            <w:pPr>
              <w:numPr>
                <w:ilvl w:val="0"/>
                <w:numId w:val="10"/>
              </w:numPr>
              <w:spacing w:after="0" w:line="259" w:lineRule="auto"/>
              <w:ind w:right="0" w:hanging="360"/>
              <w:jc w:val="left"/>
            </w:pPr>
            <w:r>
              <w:rPr>
                <w:sz w:val="22"/>
              </w:rPr>
              <w:t xml:space="preserve">wniosek do sądu rodzinnego o wgląd w sytuację dziecka/rodziny </w:t>
            </w:r>
          </w:p>
          <w:p w14:paraId="256728A1" w14:textId="77777777" w:rsidR="00A60969" w:rsidRDefault="006E0975">
            <w:pPr>
              <w:numPr>
                <w:ilvl w:val="0"/>
                <w:numId w:val="10"/>
              </w:numPr>
              <w:spacing w:after="0" w:line="259" w:lineRule="auto"/>
              <w:ind w:right="0" w:hanging="360"/>
              <w:jc w:val="left"/>
            </w:pPr>
            <w:r>
              <w:rPr>
                <w:sz w:val="22"/>
              </w:rPr>
              <w:t xml:space="preserve">powiadomienie Policji </w:t>
            </w:r>
          </w:p>
          <w:p w14:paraId="018E73A5" w14:textId="77777777" w:rsidR="00A60969" w:rsidRDefault="006E0975">
            <w:pPr>
              <w:numPr>
                <w:ilvl w:val="0"/>
                <w:numId w:val="10"/>
              </w:numPr>
              <w:spacing w:after="0" w:line="259" w:lineRule="auto"/>
              <w:ind w:right="0" w:hanging="360"/>
              <w:jc w:val="left"/>
            </w:pPr>
            <w:r>
              <w:rPr>
                <w:sz w:val="22"/>
              </w:rPr>
              <w:t xml:space="preserve">szkolna pomoc psychologiczno – pedagogiczna w formie: </w:t>
            </w:r>
          </w:p>
          <w:p w14:paraId="50F73B89" w14:textId="77777777" w:rsidR="00A60969" w:rsidRDefault="006E0975">
            <w:pPr>
              <w:spacing w:after="0" w:line="259" w:lineRule="auto"/>
              <w:ind w:left="722" w:right="0" w:firstLine="0"/>
              <w:jc w:val="left"/>
            </w:pPr>
            <w:r>
              <w:rPr>
                <w:sz w:val="22"/>
              </w:rPr>
              <w:t xml:space="preserve">……………………………………………………………….……….. </w:t>
            </w:r>
          </w:p>
          <w:p w14:paraId="37B3D242" w14:textId="77777777" w:rsidR="00A60969" w:rsidRDefault="006E0975">
            <w:pPr>
              <w:numPr>
                <w:ilvl w:val="0"/>
                <w:numId w:val="10"/>
              </w:numPr>
              <w:spacing w:after="0" w:line="259" w:lineRule="auto"/>
              <w:ind w:right="0" w:hanging="360"/>
              <w:jc w:val="left"/>
            </w:pPr>
            <w:r>
              <w:rPr>
                <w:sz w:val="22"/>
              </w:rPr>
              <w:t xml:space="preserve">inny rodzaj interwencji, jaki………………………………………….. </w:t>
            </w:r>
          </w:p>
          <w:p w14:paraId="08960AF7" w14:textId="77777777" w:rsidR="00A60969" w:rsidRDefault="006E0975">
            <w:pPr>
              <w:spacing w:after="0" w:line="259" w:lineRule="auto"/>
              <w:ind w:left="2" w:right="0" w:firstLine="0"/>
              <w:jc w:val="left"/>
            </w:pPr>
            <w:r>
              <w:rPr>
                <w:sz w:val="22"/>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7F2F692A" w14:textId="77777777" w:rsidR="00A60969" w:rsidRDefault="006E0975">
            <w:pPr>
              <w:spacing w:after="0" w:line="259" w:lineRule="auto"/>
              <w:ind w:left="0" w:right="0" w:firstLine="0"/>
              <w:jc w:val="left"/>
            </w:pPr>
            <w:r>
              <w:rPr>
                <w:sz w:val="22"/>
              </w:rPr>
              <w:t xml:space="preserve"> </w:t>
            </w:r>
          </w:p>
        </w:tc>
      </w:tr>
      <w:tr w:rsidR="00A60969" w14:paraId="3FE39DB0" w14:textId="77777777">
        <w:trPr>
          <w:trHeight w:val="1022"/>
        </w:trPr>
        <w:tc>
          <w:tcPr>
            <w:tcW w:w="7195" w:type="dxa"/>
            <w:tcBorders>
              <w:top w:val="single" w:sz="4" w:space="0" w:color="000000"/>
              <w:left w:val="single" w:sz="4" w:space="0" w:color="000000"/>
              <w:bottom w:val="single" w:sz="4" w:space="0" w:color="000000"/>
              <w:right w:val="single" w:sz="4" w:space="0" w:color="000000"/>
            </w:tcBorders>
          </w:tcPr>
          <w:p w14:paraId="7EFED345" w14:textId="77777777" w:rsidR="00A60969" w:rsidRDefault="006E0975">
            <w:pPr>
              <w:spacing w:after="0" w:line="259" w:lineRule="auto"/>
              <w:ind w:left="2" w:right="0" w:firstLine="0"/>
              <w:jc w:val="left"/>
            </w:pPr>
            <w:r>
              <w:rPr>
                <w:sz w:val="22"/>
              </w:rPr>
              <w:t xml:space="preserve">Plan pomocy dziecku </w:t>
            </w:r>
          </w:p>
          <w:p w14:paraId="10FBFCB3" w14:textId="77777777" w:rsidR="00A60969" w:rsidRDefault="006E0975">
            <w:pPr>
              <w:spacing w:after="0" w:line="259" w:lineRule="auto"/>
              <w:ind w:left="2" w:right="0" w:firstLine="0"/>
              <w:jc w:val="left"/>
            </w:pPr>
            <w:r>
              <w:rPr>
                <w:sz w:val="22"/>
              </w:rPr>
              <w:t xml:space="preserve"> </w:t>
            </w:r>
          </w:p>
          <w:p w14:paraId="2E1A119B" w14:textId="77777777" w:rsidR="00A60969" w:rsidRDefault="006E0975">
            <w:pPr>
              <w:spacing w:after="0" w:line="259" w:lineRule="auto"/>
              <w:ind w:left="2" w:right="0" w:firstLine="0"/>
              <w:jc w:val="left"/>
            </w:pPr>
            <w:r>
              <w:rPr>
                <w:sz w:val="22"/>
              </w:rPr>
              <w:t xml:space="preserve"> </w:t>
            </w:r>
          </w:p>
          <w:p w14:paraId="39223216" w14:textId="77777777" w:rsidR="00A60969" w:rsidRDefault="006E0975">
            <w:pPr>
              <w:spacing w:after="0" w:line="259" w:lineRule="auto"/>
              <w:ind w:left="2" w:right="0" w:firstLine="0"/>
              <w:jc w:val="left"/>
            </w:pPr>
            <w:r>
              <w:rPr>
                <w:sz w:val="22"/>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6FE85A78" w14:textId="77777777" w:rsidR="00A60969" w:rsidRDefault="006E0975">
            <w:pPr>
              <w:spacing w:after="0" w:line="259" w:lineRule="auto"/>
              <w:ind w:left="0" w:right="0" w:firstLine="0"/>
              <w:jc w:val="left"/>
            </w:pPr>
            <w:r>
              <w:rPr>
                <w:sz w:val="22"/>
              </w:rPr>
              <w:t xml:space="preserve"> </w:t>
            </w:r>
          </w:p>
        </w:tc>
      </w:tr>
      <w:tr w:rsidR="00A60969" w14:paraId="62D35FF5" w14:textId="77777777">
        <w:trPr>
          <w:trHeight w:val="1020"/>
        </w:trPr>
        <w:tc>
          <w:tcPr>
            <w:tcW w:w="7195" w:type="dxa"/>
            <w:tcBorders>
              <w:top w:val="single" w:sz="4" w:space="0" w:color="000000"/>
              <w:left w:val="single" w:sz="4" w:space="0" w:color="000000"/>
              <w:bottom w:val="single" w:sz="4" w:space="0" w:color="000000"/>
              <w:right w:val="single" w:sz="4" w:space="0" w:color="000000"/>
            </w:tcBorders>
          </w:tcPr>
          <w:p w14:paraId="1A253897" w14:textId="77777777" w:rsidR="00A60969" w:rsidRDefault="006E0975">
            <w:pPr>
              <w:spacing w:after="0" w:line="259" w:lineRule="auto"/>
              <w:ind w:left="2" w:right="0" w:firstLine="0"/>
              <w:jc w:val="left"/>
            </w:pPr>
            <w:r>
              <w:rPr>
                <w:sz w:val="22"/>
              </w:rPr>
              <w:t xml:space="preserve">Działania Placówki </w:t>
            </w:r>
          </w:p>
          <w:p w14:paraId="20F8AF8E" w14:textId="77777777" w:rsidR="00A60969" w:rsidRDefault="006E0975">
            <w:pPr>
              <w:spacing w:after="0" w:line="259" w:lineRule="auto"/>
              <w:ind w:left="2" w:right="0" w:firstLine="0"/>
              <w:jc w:val="left"/>
            </w:pPr>
            <w:r>
              <w:rPr>
                <w:sz w:val="22"/>
              </w:rPr>
              <w:t xml:space="preserve"> </w:t>
            </w:r>
          </w:p>
          <w:p w14:paraId="7F73A4FC" w14:textId="77777777" w:rsidR="00A60969" w:rsidRDefault="006E0975">
            <w:pPr>
              <w:spacing w:after="0" w:line="259" w:lineRule="auto"/>
              <w:ind w:left="2" w:right="0" w:firstLine="0"/>
              <w:jc w:val="left"/>
            </w:pPr>
            <w:r>
              <w:rPr>
                <w:sz w:val="22"/>
              </w:rPr>
              <w:t xml:space="preserve"> </w:t>
            </w:r>
          </w:p>
          <w:p w14:paraId="128D65EA" w14:textId="77777777" w:rsidR="00A60969" w:rsidRDefault="006E0975">
            <w:pPr>
              <w:spacing w:after="0" w:line="259" w:lineRule="auto"/>
              <w:ind w:left="2" w:right="0" w:firstLine="0"/>
              <w:jc w:val="left"/>
            </w:pPr>
            <w:r>
              <w:rPr>
                <w:sz w:val="22"/>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558B79FA" w14:textId="77777777" w:rsidR="00A60969" w:rsidRDefault="006E0975">
            <w:pPr>
              <w:spacing w:after="0" w:line="259" w:lineRule="auto"/>
              <w:ind w:left="0" w:right="0" w:firstLine="0"/>
              <w:jc w:val="left"/>
            </w:pPr>
            <w:r>
              <w:rPr>
                <w:sz w:val="22"/>
              </w:rPr>
              <w:t xml:space="preserve"> </w:t>
            </w:r>
          </w:p>
        </w:tc>
      </w:tr>
      <w:tr w:rsidR="00A60969" w14:paraId="77C22346" w14:textId="77777777">
        <w:trPr>
          <w:trHeight w:val="1277"/>
        </w:trPr>
        <w:tc>
          <w:tcPr>
            <w:tcW w:w="7195" w:type="dxa"/>
            <w:tcBorders>
              <w:top w:val="single" w:sz="4" w:space="0" w:color="000000"/>
              <w:left w:val="single" w:sz="4" w:space="0" w:color="000000"/>
              <w:bottom w:val="single" w:sz="4" w:space="0" w:color="000000"/>
              <w:right w:val="single" w:sz="4" w:space="0" w:color="000000"/>
            </w:tcBorders>
          </w:tcPr>
          <w:p w14:paraId="621528AC" w14:textId="77777777" w:rsidR="00A60969" w:rsidRDefault="006E0975">
            <w:pPr>
              <w:spacing w:after="0" w:line="259" w:lineRule="auto"/>
              <w:ind w:left="2" w:right="0" w:firstLine="0"/>
              <w:jc w:val="left"/>
            </w:pPr>
            <w:r>
              <w:rPr>
                <w:sz w:val="22"/>
              </w:rPr>
              <w:t xml:space="preserve">Działania rodziców </w:t>
            </w:r>
          </w:p>
          <w:p w14:paraId="60C63330" w14:textId="77777777" w:rsidR="00A60969" w:rsidRDefault="006E0975">
            <w:pPr>
              <w:spacing w:after="0" w:line="259" w:lineRule="auto"/>
              <w:ind w:left="2" w:right="0" w:firstLine="0"/>
              <w:jc w:val="left"/>
            </w:pPr>
            <w:r>
              <w:rPr>
                <w:sz w:val="22"/>
              </w:rPr>
              <w:t xml:space="preserve"> </w:t>
            </w:r>
          </w:p>
          <w:p w14:paraId="2EA69713" w14:textId="77777777" w:rsidR="00A60969" w:rsidRDefault="006E0975">
            <w:pPr>
              <w:spacing w:after="0" w:line="259" w:lineRule="auto"/>
              <w:ind w:left="2" w:right="0" w:firstLine="0"/>
              <w:jc w:val="left"/>
            </w:pPr>
            <w:r>
              <w:rPr>
                <w:sz w:val="22"/>
              </w:rPr>
              <w:t xml:space="preserve"> </w:t>
            </w:r>
          </w:p>
          <w:p w14:paraId="47FE7730" w14:textId="77777777" w:rsidR="00A60969" w:rsidRDefault="006E0975">
            <w:pPr>
              <w:spacing w:after="0" w:line="259" w:lineRule="auto"/>
              <w:ind w:left="2" w:right="0" w:firstLine="0"/>
              <w:jc w:val="left"/>
            </w:pPr>
            <w:r>
              <w:rPr>
                <w:sz w:val="22"/>
              </w:rPr>
              <w:t xml:space="preserve"> </w:t>
            </w:r>
          </w:p>
          <w:p w14:paraId="082F4AA0" w14:textId="77777777" w:rsidR="00A60969" w:rsidRDefault="006E0975">
            <w:pPr>
              <w:spacing w:after="0" w:line="259" w:lineRule="auto"/>
              <w:ind w:left="2" w:right="0" w:firstLine="0"/>
              <w:jc w:val="left"/>
            </w:pPr>
            <w:r>
              <w:rPr>
                <w:sz w:val="22"/>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194E9BF7" w14:textId="77777777" w:rsidR="00A60969" w:rsidRDefault="006E0975">
            <w:pPr>
              <w:spacing w:after="0" w:line="259" w:lineRule="auto"/>
              <w:ind w:left="0" w:right="0" w:firstLine="0"/>
              <w:jc w:val="left"/>
            </w:pPr>
            <w:r>
              <w:rPr>
                <w:sz w:val="22"/>
              </w:rPr>
              <w:t xml:space="preserve"> </w:t>
            </w:r>
          </w:p>
        </w:tc>
      </w:tr>
      <w:tr w:rsidR="00A60969" w14:paraId="7F747E19" w14:textId="77777777">
        <w:trPr>
          <w:trHeight w:val="1274"/>
        </w:trPr>
        <w:tc>
          <w:tcPr>
            <w:tcW w:w="7195" w:type="dxa"/>
            <w:tcBorders>
              <w:top w:val="single" w:sz="4" w:space="0" w:color="000000"/>
              <w:left w:val="single" w:sz="4" w:space="0" w:color="000000"/>
              <w:bottom w:val="single" w:sz="4" w:space="0" w:color="000000"/>
              <w:right w:val="single" w:sz="4" w:space="0" w:color="000000"/>
            </w:tcBorders>
          </w:tcPr>
          <w:p w14:paraId="6DD03EBF" w14:textId="77777777" w:rsidR="00A60969" w:rsidRDefault="006E0975">
            <w:pPr>
              <w:spacing w:after="0" w:line="259" w:lineRule="auto"/>
              <w:ind w:left="2" w:right="0" w:firstLine="0"/>
              <w:jc w:val="left"/>
            </w:pPr>
            <w:r>
              <w:rPr>
                <w:sz w:val="22"/>
              </w:rPr>
              <w:t xml:space="preserve">Wynik interwencji </w:t>
            </w:r>
          </w:p>
          <w:p w14:paraId="69040B36" w14:textId="77777777" w:rsidR="00A60969" w:rsidRDefault="006E0975">
            <w:pPr>
              <w:spacing w:after="0" w:line="259" w:lineRule="auto"/>
              <w:ind w:left="2" w:right="0" w:firstLine="0"/>
              <w:jc w:val="left"/>
            </w:pPr>
            <w:r>
              <w:rPr>
                <w:sz w:val="22"/>
              </w:rPr>
              <w:t xml:space="preserve"> </w:t>
            </w:r>
          </w:p>
          <w:p w14:paraId="5B2F1120" w14:textId="77777777" w:rsidR="00A60969" w:rsidRDefault="006E0975">
            <w:pPr>
              <w:spacing w:after="0" w:line="259" w:lineRule="auto"/>
              <w:ind w:left="2" w:right="0" w:firstLine="0"/>
              <w:jc w:val="left"/>
            </w:pPr>
            <w:r>
              <w:rPr>
                <w:sz w:val="22"/>
              </w:rPr>
              <w:t xml:space="preserve"> </w:t>
            </w:r>
          </w:p>
          <w:p w14:paraId="156D1212" w14:textId="77777777" w:rsidR="00A60969" w:rsidRDefault="006E0975">
            <w:pPr>
              <w:spacing w:after="0" w:line="259" w:lineRule="auto"/>
              <w:ind w:left="2" w:right="0" w:firstLine="0"/>
              <w:jc w:val="left"/>
            </w:pPr>
            <w:r>
              <w:rPr>
                <w:sz w:val="22"/>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145AEE4B" w14:textId="77777777" w:rsidR="00A60969" w:rsidRDefault="006E0975">
            <w:pPr>
              <w:spacing w:after="0" w:line="259" w:lineRule="auto"/>
              <w:ind w:left="0" w:right="0" w:firstLine="0"/>
              <w:jc w:val="left"/>
            </w:pPr>
            <w:r>
              <w:rPr>
                <w:sz w:val="22"/>
              </w:rPr>
              <w:t xml:space="preserve"> </w:t>
            </w:r>
          </w:p>
        </w:tc>
      </w:tr>
    </w:tbl>
    <w:p w14:paraId="33167088" w14:textId="43601105" w:rsidR="00A60969" w:rsidRDefault="006E0975" w:rsidP="00154756">
      <w:pPr>
        <w:spacing w:after="77" w:line="240" w:lineRule="auto"/>
        <w:ind w:left="1473" w:right="-15" w:hanging="10"/>
      </w:pPr>
      <w:r>
        <w:rPr>
          <w:sz w:val="20"/>
        </w:rPr>
        <w:lastRenderedPageBreak/>
        <w:t>Załącznik Nr 2 do Standardów Ochrony Małoletnich w Placów</w:t>
      </w:r>
      <w:r w:rsidR="00251FDE">
        <w:rPr>
          <w:sz w:val="20"/>
        </w:rPr>
        <w:t xml:space="preserve">ce </w:t>
      </w:r>
      <w:r>
        <w:rPr>
          <w:sz w:val="20"/>
        </w:rPr>
        <w:t>Wsparcia Dziennego – Świetlic</w:t>
      </w:r>
      <w:r w:rsidR="00251FDE">
        <w:rPr>
          <w:sz w:val="20"/>
        </w:rPr>
        <w:t>y</w:t>
      </w:r>
      <w:r w:rsidR="00D75B72">
        <w:rPr>
          <w:sz w:val="20"/>
        </w:rPr>
        <w:t xml:space="preserve"> Podwórkowej</w:t>
      </w:r>
      <w:r>
        <w:rPr>
          <w:sz w:val="20"/>
        </w:rPr>
        <w:t xml:space="preserve"> działając</w:t>
      </w:r>
      <w:r w:rsidR="00251FDE">
        <w:rPr>
          <w:sz w:val="20"/>
        </w:rPr>
        <w:t>ej</w:t>
      </w:r>
      <w:r>
        <w:rPr>
          <w:sz w:val="20"/>
        </w:rPr>
        <w:t xml:space="preserve"> w strukturze organizacyjnej Gminnego Ośrodka Pomocy Społecznej w </w:t>
      </w:r>
      <w:r w:rsidR="00D75B72">
        <w:rPr>
          <w:sz w:val="20"/>
        </w:rPr>
        <w:t>Kołbaskowie</w:t>
      </w:r>
      <w:r>
        <w:rPr>
          <w:sz w:val="20"/>
        </w:rPr>
        <w:t xml:space="preserve"> </w:t>
      </w:r>
    </w:p>
    <w:p w14:paraId="7EE7D729" w14:textId="15692E1E" w:rsidR="00A60969" w:rsidRDefault="006E0975">
      <w:pPr>
        <w:spacing w:after="160" w:line="259" w:lineRule="auto"/>
        <w:ind w:left="0" w:right="0" w:firstLine="0"/>
        <w:jc w:val="left"/>
      </w:pPr>
      <w:r>
        <w:rPr>
          <w:sz w:val="28"/>
        </w:rPr>
        <w:t xml:space="preserve">Karta zdarzeń zagrażających dobru małoletniego w Świetlicy </w:t>
      </w:r>
      <w:r w:rsidR="00154756">
        <w:rPr>
          <w:sz w:val="28"/>
        </w:rPr>
        <w:t>Podwórkowej</w:t>
      </w:r>
      <w:r>
        <w:rPr>
          <w:sz w:val="28"/>
        </w:rPr>
        <w:t xml:space="preserve"> </w:t>
      </w:r>
    </w:p>
    <w:p w14:paraId="1F364438" w14:textId="77777777" w:rsidR="00A60969" w:rsidRDefault="006E0975">
      <w:pPr>
        <w:spacing w:after="0" w:line="259" w:lineRule="auto"/>
        <w:ind w:left="0" w:right="0" w:firstLine="0"/>
        <w:jc w:val="left"/>
      </w:pPr>
      <w:r>
        <w:rPr>
          <w:sz w:val="22"/>
        </w:rPr>
        <w:t xml:space="preserve"> </w:t>
      </w:r>
    </w:p>
    <w:tbl>
      <w:tblPr>
        <w:tblStyle w:val="TableGrid"/>
        <w:tblW w:w="9206" w:type="dxa"/>
        <w:tblInd w:w="5" w:type="dxa"/>
        <w:tblCellMar>
          <w:top w:w="56" w:type="dxa"/>
          <w:left w:w="108" w:type="dxa"/>
          <w:right w:w="72" w:type="dxa"/>
        </w:tblCellMar>
        <w:tblLook w:val="04A0" w:firstRow="1" w:lastRow="0" w:firstColumn="1" w:lastColumn="0" w:noHBand="0" w:noVBand="1"/>
      </w:tblPr>
      <w:tblGrid>
        <w:gridCol w:w="582"/>
        <w:gridCol w:w="2184"/>
        <w:gridCol w:w="2021"/>
        <w:gridCol w:w="1841"/>
        <w:gridCol w:w="2578"/>
      </w:tblGrid>
      <w:tr w:rsidR="00A60969" w14:paraId="58747C46" w14:textId="77777777">
        <w:trPr>
          <w:trHeight w:val="1022"/>
        </w:trPr>
        <w:tc>
          <w:tcPr>
            <w:tcW w:w="583" w:type="dxa"/>
            <w:tcBorders>
              <w:top w:val="single" w:sz="4" w:space="0" w:color="000000"/>
              <w:left w:val="single" w:sz="4" w:space="0" w:color="000000"/>
              <w:bottom w:val="single" w:sz="4" w:space="0" w:color="000000"/>
              <w:right w:val="single" w:sz="4" w:space="0" w:color="000000"/>
            </w:tcBorders>
            <w:vAlign w:val="center"/>
          </w:tcPr>
          <w:p w14:paraId="7FE3E9CA" w14:textId="77777777" w:rsidR="00A60969" w:rsidRDefault="006E0975">
            <w:pPr>
              <w:spacing w:after="0" w:line="259" w:lineRule="auto"/>
              <w:ind w:left="24" w:right="0" w:firstLine="0"/>
              <w:jc w:val="left"/>
            </w:pPr>
            <w:r>
              <w:rPr>
                <w:sz w:val="22"/>
              </w:rPr>
              <w:t xml:space="preserve">Lp. </w:t>
            </w:r>
          </w:p>
        </w:tc>
        <w:tc>
          <w:tcPr>
            <w:tcW w:w="2184" w:type="dxa"/>
            <w:tcBorders>
              <w:top w:val="single" w:sz="4" w:space="0" w:color="000000"/>
              <w:left w:val="single" w:sz="4" w:space="0" w:color="000000"/>
              <w:bottom w:val="single" w:sz="4" w:space="0" w:color="000000"/>
              <w:right w:val="single" w:sz="4" w:space="0" w:color="000000"/>
            </w:tcBorders>
          </w:tcPr>
          <w:p w14:paraId="658CD53B" w14:textId="77777777" w:rsidR="00A60969" w:rsidRDefault="006E0975">
            <w:pPr>
              <w:spacing w:after="0" w:line="259" w:lineRule="auto"/>
              <w:ind w:left="0" w:right="0" w:firstLine="0"/>
              <w:jc w:val="center"/>
            </w:pPr>
            <w:r>
              <w:rPr>
                <w:sz w:val="22"/>
              </w:rPr>
              <w:t xml:space="preserve">Opis zdarzenia – dane wychowanka, data podjętej interwencji </w:t>
            </w:r>
          </w:p>
        </w:tc>
        <w:tc>
          <w:tcPr>
            <w:tcW w:w="2021" w:type="dxa"/>
            <w:tcBorders>
              <w:top w:val="single" w:sz="4" w:space="0" w:color="000000"/>
              <w:left w:val="single" w:sz="4" w:space="0" w:color="000000"/>
              <w:bottom w:val="single" w:sz="4" w:space="0" w:color="000000"/>
              <w:right w:val="single" w:sz="4" w:space="0" w:color="000000"/>
            </w:tcBorders>
            <w:vAlign w:val="center"/>
          </w:tcPr>
          <w:p w14:paraId="66DD132B" w14:textId="77777777" w:rsidR="00A60969" w:rsidRDefault="006E0975">
            <w:pPr>
              <w:spacing w:after="0" w:line="259" w:lineRule="auto"/>
              <w:ind w:left="0" w:right="0" w:firstLine="0"/>
              <w:jc w:val="center"/>
            </w:pPr>
            <w:r>
              <w:rPr>
                <w:sz w:val="22"/>
              </w:rPr>
              <w:t xml:space="preserve">Podjęte działania przez Placówkę* </w:t>
            </w:r>
          </w:p>
        </w:tc>
        <w:tc>
          <w:tcPr>
            <w:tcW w:w="1841" w:type="dxa"/>
            <w:tcBorders>
              <w:top w:val="single" w:sz="4" w:space="0" w:color="000000"/>
              <w:left w:val="single" w:sz="4" w:space="0" w:color="000000"/>
              <w:bottom w:val="single" w:sz="4" w:space="0" w:color="000000"/>
              <w:right w:val="single" w:sz="4" w:space="0" w:color="000000"/>
            </w:tcBorders>
            <w:vAlign w:val="center"/>
          </w:tcPr>
          <w:p w14:paraId="4A35578D" w14:textId="77777777" w:rsidR="00A60969" w:rsidRDefault="006E0975">
            <w:pPr>
              <w:spacing w:after="0" w:line="259" w:lineRule="auto"/>
              <w:ind w:left="0" w:right="32" w:firstLine="0"/>
              <w:jc w:val="center"/>
            </w:pPr>
            <w:r>
              <w:rPr>
                <w:sz w:val="22"/>
              </w:rPr>
              <w:t xml:space="preserve">Skutki zdarzeń </w:t>
            </w:r>
          </w:p>
        </w:tc>
        <w:tc>
          <w:tcPr>
            <w:tcW w:w="2578" w:type="dxa"/>
            <w:tcBorders>
              <w:top w:val="single" w:sz="4" w:space="0" w:color="000000"/>
              <w:left w:val="single" w:sz="4" w:space="0" w:color="000000"/>
              <w:bottom w:val="single" w:sz="4" w:space="0" w:color="000000"/>
              <w:right w:val="single" w:sz="4" w:space="0" w:color="000000"/>
            </w:tcBorders>
          </w:tcPr>
          <w:p w14:paraId="7B6C8A85" w14:textId="77777777" w:rsidR="00A60969" w:rsidRDefault="006E0975">
            <w:pPr>
              <w:spacing w:after="2" w:line="236" w:lineRule="auto"/>
              <w:ind w:left="0" w:right="0" w:firstLine="0"/>
              <w:jc w:val="center"/>
            </w:pPr>
            <w:r>
              <w:rPr>
                <w:sz w:val="22"/>
              </w:rPr>
              <w:t xml:space="preserve">Wykaz korespondencji międzyinstytucjonalnej </w:t>
            </w:r>
          </w:p>
          <w:p w14:paraId="0E0B0967" w14:textId="77777777" w:rsidR="00A60969" w:rsidRDefault="006E0975">
            <w:pPr>
              <w:spacing w:after="0" w:line="259" w:lineRule="auto"/>
              <w:ind w:left="0" w:right="0" w:firstLine="0"/>
              <w:jc w:val="center"/>
            </w:pPr>
            <w:r>
              <w:rPr>
                <w:sz w:val="22"/>
              </w:rPr>
              <w:t xml:space="preserve">(numery kancelaryjne, daty) </w:t>
            </w:r>
          </w:p>
        </w:tc>
      </w:tr>
      <w:tr w:rsidR="00A60969" w14:paraId="1E9551AF" w14:textId="77777777">
        <w:trPr>
          <w:trHeight w:val="3874"/>
        </w:trPr>
        <w:tc>
          <w:tcPr>
            <w:tcW w:w="583" w:type="dxa"/>
            <w:tcBorders>
              <w:top w:val="single" w:sz="4" w:space="0" w:color="000000"/>
              <w:left w:val="single" w:sz="4" w:space="0" w:color="000000"/>
              <w:bottom w:val="single" w:sz="4" w:space="0" w:color="000000"/>
              <w:right w:val="single" w:sz="4" w:space="0" w:color="000000"/>
            </w:tcBorders>
          </w:tcPr>
          <w:p w14:paraId="07D06AB1" w14:textId="77777777" w:rsidR="00A60969" w:rsidRDefault="006E0975">
            <w:pPr>
              <w:spacing w:after="0" w:line="259" w:lineRule="auto"/>
              <w:ind w:left="3" w:right="0" w:firstLine="0"/>
              <w:jc w:val="left"/>
            </w:pPr>
            <w:r>
              <w:rPr>
                <w:sz w:val="24"/>
              </w:rPr>
              <w:t xml:space="preserve"> </w:t>
            </w:r>
          </w:p>
        </w:tc>
        <w:tc>
          <w:tcPr>
            <w:tcW w:w="2184" w:type="dxa"/>
            <w:tcBorders>
              <w:top w:val="single" w:sz="4" w:space="0" w:color="000000"/>
              <w:left w:val="single" w:sz="4" w:space="0" w:color="000000"/>
              <w:bottom w:val="single" w:sz="4" w:space="0" w:color="000000"/>
              <w:right w:val="single" w:sz="4" w:space="0" w:color="000000"/>
            </w:tcBorders>
          </w:tcPr>
          <w:p w14:paraId="6199B2EF" w14:textId="77777777" w:rsidR="00A60969" w:rsidRDefault="006E0975">
            <w:pPr>
              <w:spacing w:after="0" w:line="259" w:lineRule="auto"/>
              <w:ind w:left="0" w:right="0" w:firstLine="0"/>
              <w:jc w:val="left"/>
            </w:pPr>
            <w:r>
              <w:rPr>
                <w:sz w:val="24"/>
              </w:rPr>
              <w:t xml:space="preserve"> </w:t>
            </w:r>
          </w:p>
          <w:p w14:paraId="60726239" w14:textId="77777777" w:rsidR="00A60969" w:rsidRDefault="006E0975">
            <w:pPr>
              <w:spacing w:after="0" w:line="259" w:lineRule="auto"/>
              <w:ind w:left="0" w:right="0" w:firstLine="0"/>
              <w:jc w:val="left"/>
            </w:pPr>
            <w:r>
              <w:rPr>
                <w:sz w:val="24"/>
              </w:rPr>
              <w:t xml:space="preserve"> </w:t>
            </w:r>
          </w:p>
          <w:p w14:paraId="1F2F1806" w14:textId="77777777" w:rsidR="00A60969" w:rsidRDefault="006E0975">
            <w:pPr>
              <w:spacing w:after="0" w:line="259" w:lineRule="auto"/>
              <w:ind w:left="0" w:right="0" w:firstLine="0"/>
              <w:jc w:val="left"/>
            </w:pPr>
            <w:r>
              <w:rPr>
                <w:sz w:val="24"/>
              </w:rPr>
              <w:t xml:space="preserve"> </w:t>
            </w:r>
          </w:p>
          <w:p w14:paraId="6CB9668F" w14:textId="77777777" w:rsidR="00A60969" w:rsidRDefault="006E0975">
            <w:pPr>
              <w:spacing w:after="0" w:line="259" w:lineRule="auto"/>
              <w:ind w:left="0" w:right="0" w:firstLine="0"/>
              <w:jc w:val="left"/>
            </w:pPr>
            <w:r>
              <w:rPr>
                <w:sz w:val="24"/>
              </w:rPr>
              <w:t xml:space="preserve"> </w:t>
            </w:r>
          </w:p>
          <w:p w14:paraId="1FA067A0" w14:textId="77777777" w:rsidR="00A60969" w:rsidRDefault="006E0975">
            <w:pPr>
              <w:spacing w:after="0" w:line="259" w:lineRule="auto"/>
              <w:ind w:left="0" w:right="0" w:firstLine="0"/>
              <w:jc w:val="left"/>
            </w:pPr>
            <w:r>
              <w:rPr>
                <w:sz w:val="24"/>
              </w:rPr>
              <w:t xml:space="preserve"> </w:t>
            </w:r>
          </w:p>
          <w:p w14:paraId="67B41959" w14:textId="77777777" w:rsidR="00A60969" w:rsidRDefault="006E0975">
            <w:pPr>
              <w:spacing w:after="0" w:line="259" w:lineRule="auto"/>
              <w:ind w:left="0" w:right="0" w:firstLine="0"/>
              <w:jc w:val="left"/>
            </w:pPr>
            <w:r>
              <w:rPr>
                <w:sz w:val="24"/>
              </w:rPr>
              <w:t xml:space="preserve"> </w:t>
            </w:r>
          </w:p>
          <w:p w14:paraId="033D5C54" w14:textId="77777777" w:rsidR="00A60969" w:rsidRDefault="006E0975">
            <w:pPr>
              <w:spacing w:after="0" w:line="259" w:lineRule="auto"/>
              <w:ind w:left="0" w:right="0" w:firstLine="0"/>
              <w:jc w:val="left"/>
            </w:pPr>
            <w:r>
              <w:rPr>
                <w:sz w:val="24"/>
              </w:rPr>
              <w:t xml:space="preserve"> </w:t>
            </w:r>
          </w:p>
          <w:p w14:paraId="640BB2B1" w14:textId="77777777" w:rsidR="00A60969" w:rsidRDefault="006E0975">
            <w:pPr>
              <w:spacing w:after="0" w:line="259" w:lineRule="auto"/>
              <w:ind w:left="0" w:right="0" w:firstLine="0"/>
              <w:jc w:val="left"/>
            </w:pPr>
            <w:r>
              <w:rPr>
                <w:sz w:val="24"/>
              </w:rPr>
              <w:t xml:space="preserve"> </w:t>
            </w:r>
          </w:p>
          <w:p w14:paraId="2FD328A4" w14:textId="77777777" w:rsidR="00A60969" w:rsidRDefault="006E0975">
            <w:pPr>
              <w:spacing w:after="0" w:line="259" w:lineRule="auto"/>
              <w:ind w:left="0" w:right="0" w:firstLine="0"/>
              <w:jc w:val="left"/>
            </w:pPr>
            <w:r>
              <w:rPr>
                <w:sz w:val="24"/>
              </w:rPr>
              <w:t xml:space="preserve"> </w:t>
            </w:r>
          </w:p>
          <w:p w14:paraId="52CADB1E" w14:textId="77777777" w:rsidR="00A60969" w:rsidRDefault="006E0975">
            <w:pPr>
              <w:spacing w:after="0" w:line="259" w:lineRule="auto"/>
              <w:ind w:left="0" w:right="0" w:firstLine="0"/>
              <w:jc w:val="left"/>
            </w:pPr>
            <w:r>
              <w:rPr>
                <w:sz w:val="24"/>
              </w:rPr>
              <w:t xml:space="preserve"> </w:t>
            </w:r>
          </w:p>
          <w:p w14:paraId="4B44E8F0" w14:textId="77777777" w:rsidR="00A60969" w:rsidRDefault="006E0975">
            <w:pPr>
              <w:spacing w:after="0" w:line="259" w:lineRule="auto"/>
              <w:ind w:left="0" w:right="0" w:firstLine="0"/>
              <w:jc w:val="left"/>
            </w:pPr>
            <w:r>
              <w:rPr>
                <w:sz w:val="24"/>
              </w:rPr>
              <w:t xml:space="preserve"> </w:t>
            </w:r>
          </w:p>
          <w:p w14:paraId="2DA90D44" w14:textId="77777777" w:rsidR="00A60969" w:rsidRDefault="006E0975">
            <w:pPr>
              <w:spacing w:after="0" w:line="259" w:lineRule="auto"/>
              <w:ind w:left="0" w:right="0" w:firstLine="0"/>
              <w:jc w:val="left"/>
            </w:pPr>
            <w:r>
              <w:rPr>
                <w:sz w:val="24"/>
              </w:rPr>
              <w:t xml:space="preserve"> </w:t>
            </w:r>
          </w:p>
          <w:p w14:paraId="496EA785" w14:textId="77777777" w:rsidR="00A60969" w:rsidRDefault="006E0975">
            <w:pPr>
              <w:spacing w:after="0" w:line="259" w:lineRule="auto"/>
              <w:ind w:left="0" w:right="0" w:firstLine="0"/>
              <w:jc w:val="left"/>
            </w:pPr>
            <w:r>
              <w:rPr>
                <w:sz w:val="24"/>
              </w:rPr>
              <w:t xml:space="preserve"> </w:t>
            </w:r>
          </w:p>
          <w:p w14:paraId="351D6D89" w14:textId="77777777" w:rsidR="00A60969" w:rsidRDefault="006E0975">
            <w:pPr>
              <w:spacing w:after="0" w:line="259" w:lineRule="auto"/>
              <w:ind w:left="0" w:right="0" w:firstLine="0"/>
              <w:jc w:val="left"/>
            </w:pPr>
            <w:r>
              <w:rPr>
                <w:sz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450000E7" w14:textId="77777777" w:rsidR="00A60969" w:rsidRDefault="006E0975">
            <w:pPr>
              <w:spacing w:after="0" w:line="259" w:lineRule="auto"/>
              <w:ind w:left="0" w:right="0" w:firstLine="0"/>
              <w:jc w:val="left"/>
            </w:pPr>
            <w:r>
              <w:rPr>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C2F797B" w14:textId="77777777" w:rsidR="00A60969" w:rsidRDefault="006E0975">
            <w:pPr>
              <w:spacing w:after="0" w:line="259" w:lineRule="auto"/>
              <w:ind w:left="0" w:right="0" w:firstLine="0"/>
              <w:jc w:val="left"/>
            </w:pPr>
            <w:r>
              <w:rPr>
                <w:sz w:val="22"/>
              </w:rPr>
              <w:t xml:space="preserve"> </w:t>
            </w:r>
          </w:p>
        </w:tc>
        <w:tc>
          <w:tcPr>
            <w:tcW w:w="2578" w:type="dxa"/>
            <w:tcBorders>
              <w:top w:val="single" w:sz="4" w:space="0" w:color="000000"/>
              <w:left w:val="single" w:sz="4" w:space="0" w:color="000000"/>
              <w:bottom w:val="single" w:sz="4" w:space="0" w:color="000000"/>
              <w:right w:val="single" w:sz="4" w:space="0" w:color="000000"/>
            </w:tcBorders>
          </w:tcPr>
          <w:p w14:paraId="34543C2D" w14:textId="77777777" w:rsidR="00A60969" w:rsidRDefault="006E0975">
            <w:pPr>
              <w:spacing w:after="0" w:line="259" w:lineRule="auto"/>
              <w:ind w:left="1" w:right="0" w:firstLine="0"/>
              <w:jc w:val="left"/>
            </w:pPr>
            <w:r>
              <w:rPr>
                <w:sz w:val="22"/>
              </w:rPr>
              <w:t xml:space="preserve"> </w:t>
            </w:r>
          </w:p>
        </w:tc>
      </w:tr>
    </w:tbl>
    <w:p w14:paraId="616B570D" w14:textId="77777777" w:rsidR="00A60969" w:rsidRDefault="006E0975">
      <w:pPr>
        <w:spacing w:after="240" w:line="259" w:lineRule="auto"/>
        <w:ind w:left="0" w:right="0" w:firstLine="0"/>
        <w:jc w:val="left"/>
      </w:pPr>
      <w:r>
        <w:rPr>
          <w:sz w:val="22"/>
        </w:rPr>
        <w:t xml:space="preserve"> </w:t>
      </w:r>
    </w:p>
    <w:p w14:paraId="6DF77B91" w14:textId="77777777" w:rsidR="00A60969" w:rsidRDefault="006E0975">
      <w:pPr>
        <w:spacing w:after="89" w:line="259" w:lineRule="auto"/>
        <w:ind w:left="0" w:right="0" w:firstLine="0"/>
        <w:jc w:val="left"/>
      </w:pPr>
      <w:r>
        <w:rPr>
          <w:sz w:val="16"/>
        </w:rPr>
        <w:t xml:space="preserve"> </w:t>
      </w:r>
    </w:p>
    <w:p w14:paraId="4A4C4E74" w14:textId="77777777" w:rsidR="00A60969" w:rsidRDefault="006E0975">
      <w:pPr>
        <w:spacing w:after="0" w:line="259" w:lineRule="auto"/>
        <w:ind w:left="-5" w:right="0" w:hanging="10"/>
        <w:jc w:val="left"/>
      </w:pPr>
      <w:r>
        <w:rPr>
          <w:sz w:val="22"/>
        </w:rPr>
        <w:t xml:space="preserve">*1 - zawiadomienie o podejrzeniu popełnienia przestępstwa </w:t>
      </w:r>
    </w:p>
    <w:p w14:paraId="6C6A9DD1" w14:textId="77777777" w:rsidR="00A60969" w:rsidRDefault="006E0975">
      <w:pPr>
        <w:numPr>
          <w:ilvl w:val="0"/>
          <w:numId w:val="9"/>
        </w:numPr>
        <w:spacing w:after="0" w:line="259" w:lineRule="auto"/>
        <w:ind w:right="0" w:hanging="166"/>
        <w:jc w:val="left"/>
      </w:pPr>
      <w:r>
        <w:rPr>
          <w:sz w:val="22"/>
        </w:rPr>
        <w:t xml:space="preserve">- wniosek do sądu rodzinnego o wgląd w sytuację dziecka/rodziny </w:t>
      </w:r>
    </w:p>
    <w:p w14:paraId="5135476C" w14:textId="77777777" w:rsidR="00A60969" w:rsidRDefault="006E0975">
      <w:pPr>
        <w:numPr>
          <w:ilvl w:val="0"/>
          <w:numId w:val="9"/>
        </w:numPr>
        <w:spacing w:after="0" w:line="259" w:lineRule="auto"/>
        <w:ind w:right="0" w:hanging="166"/>
        <w:jc w:val="left"/>
      </w:pPr>
      <w:r>
        <w:rPr>
          <w:sz w:val="22"/>
        </w:rPr>
        <w:t xml:space="preserve">- wszczęcie procedury „Niebieskie Karty” </w:t>
      </w:r>
    </w:p>
    <w:p w14:paraId="0401D4AD" w14:textId="77777777" w:rsidR="00A60969" w:rsidRDefault="006E0975">
      <w:pPr>
        <w:numPr>
          <w:ilvl w:val="0"/>
          <w:numId w:val="9"/>
        </w:numPr>
        <w:spacing w:after="0" w:line="259" w:lineRule="auto"/>
        <w:ind w:right="0" w:hanging="166"/>
        <w:jc w:val="left"/>
      </w:pPr>
      <w:r>
        <w:rPr>
          <w:sz w:val="22"/>
        </w:rPr>
        <w:t xml:space="preserve">- powiadomienie Policji </w:t>
      </w:r>
    </w:p>
    <w:p w14:paraId="5548AD8A" w14:textId="77777777" w:rsidR="00A60969" w:rsidRDefault="006E0975">
      <w:pPr>
        <w:numPr>
          <w:ilvl w:val="0"/>
          <w:numId w:val="9"/>
        </w:numPr>
        <w:spacing w:after="0" w:line="259" w:lineRule="auto"/>
        <w:ind w:right="0" w:hanging="166"/>
        <w:jc w:val="left"/>
      </w:pPr>
      <w:r>
        <w:rPr>
          <w:sz w:val="22"/>
        </w:rPr>
        <w:t xml:space="preserve">- pomoc psychologiczno–pedagogiczna w formie: ………………….……………………………… </w:t>
      </w:r>
    </w:p>
    <w:p w14:paraId="603665EA" w14:textId="77777777" w:rsidR="00A60969" w:rsidRDefault="006E0975">
      <w:pPr>
        <w:numPr>
          <w:ilvl w:val="0"/>
          <w:numId w:val="9"/>
        </w:numPr>
        <w:spacing w:after="0" w:line="259" w:lineRule="auto"/>
        <w:ind w:right="0" w:hanging="166"/>
        <w:jc w:val="left"/>
      </w:pPr>
      <w:r>
        <w:rPr>
          <w:sz w:val="22"/>
        </w:rPr>
        <w:t xml:space="preserve">- plan wsparcia dziecka </w:t>
      </w:r>
    </w:p>
    <w:p w14:paraId="21F0B998" w14:textId="77777777" w:rsidR="00A60969" w:rsidRDefault="006E0975">
      <w:pPr>
        <w:numPr>
          <w:ilvl w:val="0"/>
          <w:numId w:val="9"/>
        </w:numPr>
        <w:spacing w:after="0" w:line="259" w:lineRule="auto"/>
        <w:ind w:right="0" w:hanging="166"/>
        <w:jc w:val="left"/>
      </w:pPr>
      <w:r>
        <w:rPr>
          <w:sz w:val="22"/>
        </w:rPr>
        <w:t xml:space="preserve">- inny rodzaj interwencji, jaki ……………………………………………………………………...… </w:t>
      </w:r>
    </w:p>
    <w:p w14:paraId="2B0CD22A" w14:textId="77777777" w:rsidR="00A60969" w:rsidRDefault="006E0975">
      <w:pPr>
        <w:spacing w:after="216" w:line="259" w:lineRule="auto"/>
        <w:ind w:left="0" w:right="0" w:firstLine="0"/>
        <w:jc w:val="left"/>
      </w:pPr>
      <w:r>
        <w:rPr>
          <w:sz w:val="22"/>
        </w:rPr>
        <w:t xml:space="preserve"> </w:t>
      </w:r>
    </w:p>
    <w:p w14:paraId="25E755D9" w14:textId="77777777" w:rsidR="00A60969" w:rsidRDefault="006E0975">
      <w:pPr>
        <w:spacing w:after="0" w:line="259" w:lineRule="auto"/>
        <w:ind w:left="0" w:right="0" w:firstLine="0"/>
        <w:jc w:val="left"/>
        <w:rPr>
          <w:sz w:val="22"/>
        </w:rPr>
      </w:pPr>
      <w:r>
        <w:rPr>
          <w:sz w:val="22"/>
        </w:rPr>
        <w:t xml:space="preserve"> </w:t>
      </w:r>
    </w:p>
    <w:p w14:paraId="1EE8F4DC" w14:textId="77777777" w:rsidR="00661460" w:rsidRDefault="00661460">
      <w:pPr>
        <w:spacing w:after="0" w:line="259" w:lineRule="auto"/>
        <w:ind w:left="0" w:right="0" w:firstLine="0"/>
        <w:jc w:val="left"/>
        <w:rPr>
          <w:sz w:val="22"/>
        </w:rPr>
      </w:pPr>
    </w:p>
    <w:p w14:paraId="0FDE8532" w14:textId="77777777" w:rsidR="00661460" w:rsidRDefault="00661460">
      <w:pPr>
        <w:spacing w:after="0" w:line="259" w:lineRule="auto"/>
        <w:ind w:left="0" w:right="0" w:firstLine="0"/>
        <w:jc w:val="left"/>
        <w:rPr>
          <w:sz w:val="22"/>
        </w:rPr>
      </w:pPr>
    </w:p>
    <w:p w14:paraId="691325F9" w14:textId="77777777" w:rsidR="00661460" w:rsidRDefault="00661460">
      <w:pPr>
        <w:spacing w:after="0" w:line="259" w:lineRule="auto"/>
        <w:ind w:left="0" w:right="0" w:firstLine="0"/>
        <w:jc w:val="left"/>
        <w:rPr>
          <w:sz w:val="22"/>
        </w:rPr>
      </w:pPr>
    </w:p>
    <w:p w14:paraId="2F339E43" w14:textId="77777777" w:rsidR="00661460" w:rsidRDefault="00661460">
      <w:pPr>
        <w:spacing w:after="0" w:line="259" w:lineRule="auto"/>
        <w:ind w:left="0" w:right="0" w:firstLine="0"/>
        <w:jc w:val="left"/>
        <w:rPr>
          <w:sz w:val="22"/>
        </w:rPr>
      </w:pPr>
    </w:p>
    <w:p w14:paraId="61FFBFB2" w14:textId="77777777" w:rsidR="00661460" w:rsidRDefault="00661460">
      <w:pPr>
        <w:spacing w:after="0" w:line="259" w:lineRule="auto"/>
        <w:ind w:left="0" w:right="0" w:firstLine="0"/>
        <w:jc w:val="left"/>
        <w:rPr>
          <w:sz w:val="22"/>
        </w:rPr>
      </w:pPr>
    </w:p>
    <w:p w14:paraId="1CE460DC" w14:textId="77777777" w:rsidR="00661460" w:rsidRDefault="00661460">
      <w:pPr>
        <w:spacing w:after="0" w:line="259" w:lineRule="auto"/>
        <w:ind w:left="0" w:right="0" w:firstLine="0"/>
        <w:jc w:val="left"/>
        <w:rPr>
          <w:sz w:val="22"/>
        </w:rPr>
      </w:pPr>
    </w:p>
    <w:p w14:paraId="2F5DF609" w14:textId="77777777" w:rsidR="00661460" w:rsidRDefault="00661460">
      <w:pPr>
        <w:spacing w:after="0" w:line="259" w:lineRule="auto"/>
        <w:ind w:left="0" w:right="0" w:firstLine="0"/>
        <w:jc w:val="left"/>
        <w:rPr>
          <w:sz w:val="22"/>
        </w:rPr>
      </w:pPr>
    </w:p>
    <w:p w14:paraId="20642AF2" w14:textId="77777777" w:rsidR="00661460" w:rsidRDefault="00661460">
      <w:pPr>
        <w:spacing w:after="0" w:line="259" w:lineRule="auto"/>
        <w:ind w:left="0" w:right="0" w:firstLine="0"/>
        <w:jc w:val="left"/>
        <w:rPr>
          <w:sz w:val="22"/>
        </w:rPr>
      </w:pPr>
    </w:p>
    <w:p w14:paraId="7933779E" w14:textId="77777777" w:rsidR="00661460" w:rsidRDefault="00661460">
      <w:pPr>
        <w:spacing w:after="0" w:line="259" w:lineRule="auto"/>
        <w:ind w:left="0" w:right="0" w:firstLine="0"/>
        <w:jc w:val="left"/>
        <w:rPr>
          <w:sz w:val="22"/>
        </w:rPr>
      </w:pPr>
    </w:p>
    <w:p w14:paraId="57BC0C78" w14:textId="77777777" w:rsidR="00661460" w:rsidRDefault="00661460">
      <w:pPr>
        <w:spacing w:after="0" w:line="259" w:lineRule="auto"/>
        <w:ind w:left="0" w:right="0" w:firstLine="0"/>
        <w:jc w:val="left"/>
        <w:rPr>
          <w:sz w:val="22"/>
        </w:rPr>
      </w:pPr>
    </w:p>
    <w:p w14:paraId="38ABF03E" w14:textId="77777777" w:rsidR="00661460" w:rsidRDefault="00661460">
      <w:pPr>
        <w:spacing w:after="0" w:line="259" w:lineRule="auto"/>
        <w:ind w:left="0" w:right="0" w:firstLine="0"/>
        <w:jc w:val="left"/>
        <w:rPr>
          <w:sz w:val="22"/>
        </w:rPr>
      </w:pPr>
    </w:p>
    <w:p w14:paraId="37BF0736" w14:textId="77777777" w:rsidR="00661460" w:rsidRDefault="00661460">
      <w:pPr>
        <w:spacing w:after="0" w:line="259" w:lineRule="auto"/>
        <w:ind w:left="0" w:right="0" w:firstLine="0"/>
        <w:jc w:val="left"/>
        <w:rPr>
          <w:sz w:val="22"/>
        </w:rPr>
      </w:pPr>
    </w:p>
    <w:p w14:paraId="13CCC47F" w14:textId="77777777" w:rsidR="00661460" w:rsidRDefault="00661460">
      <w:pPr>
        <w:spacing w:after="0" w:line="259" w:lineRule="auto"/>
        <w:ind w:left="0" w:right="0" w:firstLine="0"/>
        <w:jc w:val="left"/>
        <w:rPr>
          <w:sz w:val="22"/>
        </w:rPr>
      </w:pPr>
    </w:p>
    <w:p w14:paraId="07DBED05" w14:textId="05F4EBB9" w:rsidR="00661460" w:rsidRDefault="00661460" w:rsidP="00D833F9">
      <w:pPr>
        <w:spacing w:after="36" w:line="240" w:lineRule="auto"/>
        <w:ind w:left="1463" w:right="-15" w:firstLine="0"/>
      </w:pPr>
      <w:r>
        <w:rPr>
          <w:sz w:val="20"/>
        </w:rPr>
        <w:lastRenderedPageBreak/>
        <w:t>Załącznik Nr 3 do Standardów Ochrony Małoletnich w Placówkach Wsparcia Dziennego – Świetlicy</w:t>
      </w:r>
      <w:r w:rsidR="00D833F9">
        <w:rPr>
          <w:sz w:val="20"/>
        </w:rPr>
        <w:t xml:space="preserve"> Podwórkowej</w:t>
      </w:r>
      <w:r>
        <w:rPr>
          <w:sz w:val="20"/>
        </w:rPr>
        <w:t xml:space="preserve"> działającej w strukturze organizacyjnej Gminnego Ośrodka Pomocy Społecznej w </w:t>
      </w:r>
      <w:r w:rsidR="00D833F9">
        <w:rPr>
          <w:sz w:val="20"/>
        </w:rPr>
        <w:t>Kołbaskowie</w:t>
      </w:r>
      <w:r>
        <w:rPr>
          <w:sz w:val="20"/>
        </w:rPr>
        <w:t xml:space="preserve">  </w:t>
      </w:r>
    </w:p>
    <w:p w14:paraId="234E2486" w14:textId="77777777" w:rsidR="00661460" w:rsidRDefault="00661460">
      <w:pPr>
        <w:spacing w:after="0" w:line="259" w:lineRule="auto"/>
        <w:ind w:left="0" w:right="0" w:firstLine="0"/>
        <w:jc w:val="left"/>
      </w:pPr>
    </w:p>
    <w:p w14:paraId="5B582716" w14:textId="77777777" w:rsidR="004F459D" w:rsidRDefault="004F459D">
      <w:pPr>
        <w:spacing w:after="0" w:line="259" w:lineRule="auto"/>
        <w:ind w:left="0" w:right="0" w:firstLine="0"/>
        <w:jc w:val="left"/>
      </w:pPr>
    </w:p>
    <w:p w14:paraId="509188AA" w14:textId="77777777" w:rsidR="004F459D" w:rsidRDefault="004F459D">
      <w:pPr>
        <w:spacing w:after="0" w:line="259" w:lineRule="auto"/>
        <w:ind w:left="0" w:right="0" w:firstLine="0"/>
        <w:jc w:val="left"/>
      </w:pPr>
    </w:p>
    <w:p w14:paraId="6C3AAD93" w14:textId="77777777" w:rsidR="004F459D" w:rsidRDefault="004F459D" w:rsidP="004F459D">
      <w:pPr>
        <w:jc w:val="center"/>
        <w:rPr>
          <w:b/>
          <w:bCs/>
          <w:sz w:val="24"/>
          <w:szCs w:val="24"/>
        </w:rPr>
      </w:pPr>
      <w:r>
        <w:rPr>
          <w:b/>
          <w:bCs/>
          <w:sz w:val="24"/>
          <w:szCs w:val="24"/>
        </w:rPr>
        <w:t>NOTATKA SŁUŻBOWA</w:t>
      </w:r>
    </w:p>
    <w:p w14:paraId="2221C303" w14:textId="2003D4E7" w:rsidR="004F459D" w:rsidRDefault="004F459D" w:rsidP="004F459D">
      <w:pPr>
        <w:jc w:val="center"/>
        <w:rPr>
          <w:sz w:val="24"/>
          <w:szCs w:val="24"/>
        </w:rPr>
      </w:pPr>
      <w:r>
        <w:rPr>
          <w:b/>
          <w:bCs/>
          <w:sz w:val="24"/>
          <w:szCs w:val="24"/>
        </w:rPr>
        <w:t xml:space="preserve">dotyczy: </w:t>
      </w:r>
      <w:r w:rsidRPr="00447D2D">
        <w:rPr>
          <w:sz w:val="24"/>
          <w:szCs w:val="24"/>
        </w:rPr>
        <w:t>powzięci</w:t>
      </w:r>
      <w:r>
        <w:rPr>
          <w:sz w:val="24"/>
          <w:szCs w:val="24"/>
        </w:rPr>
        <w:t xml:space="preserve">a </w:t>
      </w:r>
      <w:r w:rsidRPr="00447D2D">
        <w:rPr>
          <w:sz w:val="24"/>
          <w:szCs w:val="24"/>
        </w:rPr>
        <w:t>podejrzenia, że małoletni jest krzywdzony</w:t>
      </w:r>
      <w:r>
        <w:rPr>
          <w:sz w:val="24"/>
          <w:szCs w:val="24"/>
        </w:rPr>
        <w:t xml:space="preserve"> przez pracownika </w:t>
      </w:r>
      <w:r>
        <w:rPr>
          <w:sz w:val="24"/>
          <w:szCs w:val="24"/>
        </w:rPr>
        <w:br/>
      </w:r>
    </w:p>
    <w:p w14:paraId="0442FF11" w14:textId="77777777" w:rsidR="004F459D" w:rsidRDefault="004F459D" w:rsidP="004F459D">
      <w:pPr>
        <w:jc w:val="center"/>
        <w:rPr>
          <w:sz w:val="24"/>
          <w:szCs w:val="24"/>
        </w:rPr>
      </w:pPr>
    </w:p>
    <w:tbl>
      <w:tblPr>
        <w:tblStyle w:val="Tabela-Siatka"/>
        <w:tblW w:w="0" w:type="auto"/>
        <w:tblLook w:val="04A0" w:firstRow="1" w:lastRow="0" w:firstColumn="1" w:lastColumn="0" w:noHBand="0" w:noVBand="1"/>
      </w:tblPr>
      <w:tblGrid>
        <w:gridCol w:w="2972"/>
        <w:gridCol w:w="6090"/>
      </w:tblGrid>
      <w:tr w:rsidR="004F459D" w14:paraId="4E0EBB7D" w14:textId="77777777" w:rsidTr="00D62EEF">
        <w:tc>
          <w:tcPr>
            <w:tcW w:w="2972" w:type="dxa"/>
          </w:tcPr>
          <w:p w14:paraId="193FF2C4" w14:textId="77777777" w:rsidR="004F459D" w:rsidRDefault="004F459D" w:rsidP="00D62EEF">
            <w:pPr>
              <w:rPr>
                <w:sz w:val="24"/>
                <w:szCs w:val="24"/>
              </w:rPr>
            </w:pPr>
            <w:r>
              <w:rPr>
                <w:sz w:val="24"/>
                <w:szCs w:val="24"/>
              </w:rPr>
              <w:t>Imię oraz nazwisko małoletniego:</w:t>
            </w:r>
          </w:p>
        </w:tc>
        <w:tc>
          <w:tcPr>
            <w:tcW w:w="6090" w:type="dxa"/>
          </w:tcPr>
          <w:p w14:paraId="4550F689" w14:textId="77777777" w:rsidR="004F459D" w:rsidRDefault="004F459D" w:rsidP="00D62EEF">
            <w:pPr>
              <w:rPr>
                <w:sz w:val="24"/>
                <w:szCs w:val="24"/>
              </w:rPr>
            </w:pPr>
          </w:p>
        </w:tc>
      </w:tr>
      <w:tr w:rsidR="004F459D" w14:paraId="6A579E7E" w14:textId="77777777" w:rsidTr="00D62EEF">
        <w:tc>
          <w:tcPr>
            <w:tcW w:w="2972" w:type="dxa"/>
          </w:tcPr>
          <w:p w14:paraId="263B7C75" w14:textId="77777777" w:rsidR="004F459D" w:rsidRDefault="004F459D" w:rsidP="00D62EEF">
            <w:pPr>
              <w:rPr>
                <w:sz w:val="24"/>
                <w:szCs w:val="24"/>
              </w:rPr>
            </w:pPr>
            <w:r>
              <w:rPr>
                <w:sz w:val="24"/>
                <w:szCs w:val="24"/>
              </w:rPr>
              <w:t>Osoba zawiadamiająca:</w:t>
            </w:r>
          </w:p>
        </w:tc>
        <w:tc>
          <w:tcPr>
            <w:tcW w:w="6090" w:type="dxa"/>
          </w:tcPr>
          <w:p w14:paraId="53226A5F" w14:textId="77777777" w:rsidR="004F459D" w:rsidRDefault="004F459D" w:rsidP="00D62EEF">
            <w:pPr>
              <w:rPr>
                <w:sz w:val="24"/>
                <w:szCs w:val="24"/>
              </w:rPr>
            </w:pPr>
          </w:p>
        </w:tc>
      </w:tr>
      <w:tr w:rsidR="004F459D" w14:paraId="318935FC" w14:textId="77777777" w:rsidTr="00D62EEF">
        <w:tc>
          <w:tcPr>
            <w:tcW w:w="2972" w:type="dxa"/>
          </w:tcPr>
          <w:p w14:paraId="3E683BC3" w14:textId="77777777" w:rsidR="004F459D" w:rsidRDefault="004F459D" w:rsidP="00D62EEF">
            <w:pPr>
              <w:rPr>
                <w:sz w:val="24"/>
                <w:szCs w:val="24"/>
              </w:rPr>
            </w:pPr>
            <w:r>
              <w:rPr>
                <w:sz w:val="24"/>
                <w:szCs w:val="24"/>
              </w:rPr>
              <w:t>Data powzięcia informacji:</w:t>
            </w:r>
          </w:p>
        </w:tc>
        <w:tc>
          <w:tcPr>
            <w:tcW w:w="6090" w:type="dxa"/>
          </w:tcPr>
          <w:p w14:paraId="3FC98893" w14:textId="77777777" w:rsidR="004F459D" w:rsidRDefault="004F459D" w:rsidP="00D62EEF">
            <w:pPr>
              <w:rPr>
                <w:sz w:val="24"/>
                <w:szCs w:val="24"/>
              </w:rPr>
            </w:pPr>
          </w:p>
        </w:tc>
      </w:tr>
    </w:tbl>
    <w:p w14:paraId="77E8E26E" w14:textId="77777777" w:rsidR="004F459D" w:rsidRDefault="004F459D" w:rsidP="004F459D">
      <w:pPr>
        <w:rPr>
          <w:sz w:val="24"/>
          <w:szCs w:val="24"/>
        </w:rPr>
      </w:pPr>
    </w:p>
    <w:p w14:paraId="3C4386A7" w14:textId="77777777" w:rsidR="004F459D" w:rsidRDefault="004F459D" w:rsidP="004F459D">
      <w:pPr>
        <w:rPr>
          <w:sz w:val="24"/>
          <w:szCs w:val="24"/>
        </w:rPr>
      </w:pPr>
    </w:p>
    <w:tbl>
      <w:tblPr>
        <w:tblStyle w:val="Tabela-Siatka"/>
        <w:tblW w:w="0" w:type="auto"/>
        <w:tblLook w:val="04A0" w:firstRow="1" w:lastRow="0" w:firstColumn="1" w:lastColumn="0" w:noHBand="0" w:noVBand="1"/>
      </w:tblPr>
      <w:tblGrid>
        <w:gridCol w:w="9062"/>
      </w:tblGrid>
      <w:tr w:rsidR="004F459D" w14:paraId="61051E86" w14:textId="77777777" w:rsidTr="00D62EEF">
        <w:tc>
          <w:tcPr>
            <w:tcW w:w="9062" w:type="dxa"/>
          </w:tcPr>
          <w:p w14:paraId="059195B4" w14:textId="77777777" w:rsidR="004F459D" w:rsidRDefault="004F459D" w:rsidP="00D62EEF">
            <w:pPr>
              <w:jc w:val="center"/>
              <w:rPr>
                <w:sz w:val="24"/>
                <w:szCs w:val="24"/>
              </w:rPr>
            </w:pPr>
            <w:r>
              <w:rPr>
                <w:sz w:val="24"/>
                <w:szCs w:val="24"/>
              </w:rPr>
              <w:t>OPIS ZDARZENIA ORAZ PODJĘTE DZIAŁANIA POMOCOWE</w:t>
            </w:r>
          </w:p>
          <w:p w14:paraId="3D28D67C" w14:textId="77777777" w:rsidR="004F459D" w:rsidRDefault="004F459D" w:rsidP="00D62EEF">
            <w:pPr>
              <w:jc w:val="center"/>
              <w:rPr>
                <w:sz w:val="24"/>
                <w:szCs w:val="24"/>
              </w:rPr>
            </w:pPr>
          </w:p>
          <w:p w14:paraId="62B92072" w14:textId="77777777" w:rsidR="004F459D" w:rsidRDefault="004F459D" w:rsidP="00D62EEF">
            <w:pPr>
              <w:jc w:val="center"/>
              <w:rPr>
                <w:sz w:val="24"/>
                <w:szCs w:val="24"/>
              </w:rPr>
            </w:pPr>
          </w:p>
          <w:p w14:paraId="731EA79A" w14:textId="77777777" w:rsidR="004F459D" w:rsidRDefault="004F459D" w:rsidP="00D62EEF">
            <w:pPr>
              <w:jc w:val="center"/>
              <w:rPr>
                <w:sz w:val="24"/>
                <w:szCs w:val="24"/>
              </w:rPr>
            </w:pPr>
          </w:p>
          <w:p w14:paraId="7A10B840" w14:textId="77777777" w:rsidR="004F459D" w:rsidRDefault="004F459D" w:rsidP="00D62EEF">
            <w:pPr>
              <w:jc w:val="center"/>
              <w:rPr>
                <w:sz w:val="24"/>
                <w:szCs w:val="24"/>
              </w:rPr>
            </w:pPr>
          </w:p>
          <w:p w14:paraId="6E797272" w14:textId="77777777" w:rsidR="004F459D" w:rsidRDefault="004F459D" w:rsidP="00D62EEF">
            <w:pPr>
              <w:jc w:val="center"/>
              <w:rPr>
                <w:sz w:val="24"/>
                <w:szCs w:val="24"/>
              </w:rPr>
            </w:pPr>
          </w:p>
          <w:p w14:paraId="442881B7" w14:textId="77777777" w:rsidR="004F459D" w:rsidRDefault="004F459D" w:rsidP="00D62EEF">
            <w:pPr>
              <w:rPr>
                <w:sz w:val="24"/>
                <w:szCs w:val="24"/>
              </w:rPr>
            </w:pPr>
          </w:p>
        </w:tc>
      </w:tr>
    </w:tbl>
    <w:p w14:paraId="1C70DABE" w14:textId="77777777" w:rsidR="004F459D" w:rsidRDefault="004F459D" w:rsidP="004F459D">
      <w:pPr>
        <w:rPr>
          <w:b/>
          <w:bCs/>
          <w:sz w:val="24"/>
          <w:szCs w:val="24"/>
        </w:rPr>
      </w:pPr>
    </w:p>
    <w:p w14:paraId="30845941" w14:textId="77777777" w:rsidR="004F459D" w:rsidRDefault="004F459D" w:rsidP="004F459D">
      <w:pPr>
        <w:rPr>
          <w:b/>
          <w:bCs/>
          <w:sz w:val="24"/>
          <w:szCs w:val="24"/>
        </w:rPr>
      </w:pPr>
    </w:p>
    <w:p w14:paraId="6060EF39" w14:textId="0E5D1F8F" w:rsidR="004F459D" w:rsidRDefault="004F459D" w:rsidP="004F459D">
      <w:pPr>
        <w:rPr>
          <w:b/>
          <w:bCs/>
          <w:sz w:val="24"/>
          <w:szCs w:val="24"/>
        </w:rPr>
      </w:pPr>
      <w:r>
        <w:rPr>
          <w:b/>
          <w:bCs/>
          <w:sz w:val="24"/>
          <w:szCs w:val="24"/>
        </w:rPr>
        <w:t xml:space="preserve">podpis osoby zgłaszającej                                               data i podpis </w:t>
      </w:r>
      <w:r w:rsidR="00EF01EB">
        <w:rPr>
          <w:b/>
          <w:bCs/>
          <w:sz w:val="24"/>
          <w:szCs w:val="24"/>
        </w:rPr>
        <w:t>Dyrektora</w:t>
      </w:r>
      <w:r>
        <w:rPr>
          <w:b/>
          <w:bCs/>
          <w:sz w:val="24"/>
          <w:szCs w:val="24"/>
        </w:rPr>
        <w:t xml:space="preserve"> GOPS</w:t>
      </w:r>
    </w:p>
    <w:p w14:paraId="01C64B08" w14:textId="77777777" w:rsidR="004F459D" w:rsidRDefault="004F459D" w:rsidP="004F459D">
      <w:pPr>
        <w:rPr>
          <w:b/>
          <w:bCs/>
          <w:sz w:val="24"/>
          <w:szCs w:val="24"/>
        </w:rPr>
      </w:pPr>
    </w:p>
    <w:p w14:paraId="57E7A1E5" w14:textId="77777777" w:rsidR="004F459D" w:rsidRDefault="004F459D">
      <w:pPr>
        <w:spacing w:after="0" w:line="259" w:lineRule="auto"/>
        <w:ind w:left="0" w:right="0" w:firstLine="0"/>
        <w:jc w:val="left"/>
      </w:pPr>
    </w:p>
    <w:p w14:paraId="1A0A23B0" w14:textId="77777777" w:rsidR="004F459D" w:rsidRDefault="004F459D">
      <w:pPr>
        <w:spacing w:after="0" w:line="259" w:lineRule="auto"/>
        <w:ind w:left="0" w:right="0" w:firstLine="0"/>
        <w:jc w:val="left"/>
      </w:pPr>
    </w:p>
    <w:p w14:paraId="51C480F8" w14:textId="77777777" w:rsidR="004F459D" w:rsidRDefault="004F459D">
      <w:pPr>
        <w:spacing w:after="0" w:line="259" w:lineRule="auto"/>
        <w:ind w:left="0" w:right="0" w:firstLine="0"/>
        <w:jc w:val="left"/>
      </w:pPr>
    </w:p>
    <w:p w14:paraId="30B860ED" w14:textId="77777777" w:rsidR="004F459D" w:rsidRDefault="004F459D">
      <w:pPr>
        <w:spacing w:after="0" w:line="259" w:lineRule="auto"/>
        <w:ind w:left="0" w:right="0" w:firstLine="0"/>
        <w:jc w:val="left"/>
      </w:pPr>
    </w:p>
    <w:p w14:paraId="26C70DCC" w14:textId="77777777" w:rsidR="004F459D" w:rsidRDefault="004F459D">
      <w:pPr>
        <w:spacing w:after="0" w:line="259" w:lineRule="auto"/>
        <w:ind w:left="0" w:right="0" w:firstLine="0"/>
        <w:jc w:val="left"/>
      </w:pPr>
    </w:p>
    <w:p w14:paraId="0115457F" w14:textId="77777777" w:rsidR="004F459D" w:rsidRDefault="004F459D">
      <w:pPr>
        <w:spacing w:after="0" w:line="259" w:lineRule="auto"/>
        <w:ind w:left="0" w:right="0" w:firstLine="0"/>
        <w:jc w:val="left"/>
      </w:pPr>
    </w:p>
    <w:p w14:paraId="30F81867" w14:textId="77777777" w:rsidR="004F459D" w:rsidRDefault="004F459D">
      <w:pPr>
        <w:spacing w:after="0" w:line="259" w:lineRule="auto"/>
        <w:ind w:left="0" w:right="0" w:firstLine="0"/>
        <w:jc w:val="left"/>
      </w:pPr>
    </w:p>
    <w:p w14:paraId="2B58A6DA" w14:textId="77777777" w:rsidR="004F459D" w:rsidRDefault="004F459D">
      <w:pPr>
        <w:spacing w:after="0" w:line="259" w:lineRule="auto"/>
        <w:ind w:left="0" w:right="0" w:firstLine="0"/>
        <w:jc w:val="left"/>
      </w:pPr>
    </w:p>
    <w:p w14:paraId="115E335E" w14:textId="77777777" w:rsidR="004F459D" w:rsidRDefault="004F459D">
      <w:pPr>
        <w:spacing w:after="0" w:line="259" w:lineRule="auto"/>
        <w:ind w:left="0" w:right="0" w:firstLine="0"/>
        <w:jc w:val="left"/>
      </w:pPr>
    </w:p>
    <w:p w14:paraId="2A4D078D" w14:textId="77777777" w:rsidR="004F459D" w:rsidRDefault="004F459D">
      <w:pPr>
        <w:spacing w:after="0" w:line="259" w:lineRule="auto"/>
        <w:ind w:left="0" w:right="0" w:firstLine="0"/>
        <w:jc w:val="left"/>
      </w:pPr>
    </w:p>
    <w:p w14:paraId="4BE50CCD" w14:textId="77777777" w:rsidR="004F459D" w:rsidRDefault="004F459D">
      <w:pPr>
        <w:spacing w:after="0" w:line="259" w:lineRule="auto"/>
        <w:ind w:left="0" w:right="0" w:firstLine="0"/>
        <w:jc w:val="left"/>
      </w:pPr>
    </w:p>
    <w:p w14:paraId="14401C46" w14:textId="77777777" w:rsidR="004F459D" w:rsidRDefault="004F459D">
      <w:pPr>
        <w:spacing w:after="0" w:line="259" w:lineRule="auto"/>
        <w:ind w:left="0" w:right="0" w:firstLine="0"/>
        <w:jc w:val="left"/>
      </w:pPr>
    </w:p>
    <w:p w14:paraId="05D75E43" w14:textId="77777777" w:rsidR="004F459D" w:rsidRDefault="004F459D">
      <w:pPr>
        <w:spacing w:after="0" w:line="259" w:lineRule="auto"/>
        <w:ind w:left="0" w:right="0" w:firstLine="0"/>
        <w:jc w:val="left"/>
      </w:pPr>
    </w:p>
    <w:p w14:paraId="0CF583D7" w14:textId="77777777" w:rsidR="004F459D" w:rsidRDefault="004F459D">
      <w:pPr>
        <w:spacing w:after="0" w:line="259" w:lineRule="auto"/>
        <w:ind w:left="0" w:right="0" w:firstLine="0"/>
        <w:jc w:val="left"/>
      </w:pPr>
    </w:p>
    <w:p w14:paraId="514A1A5E" w14:textId="77777777" w:rsidR="004F459D" w:rsidRDefault="004F459D">
      <w:pPr>
        <w:spacing w:after="0" w:line="259" w:lineRule="auto"/>
        <w:ind w:left="0" w:right="0" w:firstLine="0"/>
        <w:jc w:val="left"/>
      </w:pPr>
    </w:p>
    <w:p w14:paraId="64935906" w14:textId="77777777" w:rsidR="004F459D" w:rsidRDefault="004F459D">
      <w:pPr>
        <w:spacing w:after="0" w:line="259" w:lineRule="auto"/>
        <w:ind w:left="0" w:right="0" w:firstLine="0"/>
        <w:jc w:val="left"/>
      </w:pPr>
    </w:p>
    <w:p w14:paraId="256A3F05" w14:textId="77777777" w:rsidR="004F459D" w:rsidRDefault="004F459D">
      <w:pPr>
        <w:spacing w:after="0" w:line="259" w:lineRule="auto"/>
        <w:ind w:left="0" w:right="0" w:firstLine="0"/>
        <w:jc w:val="left"/>
      </w:pPr>
    </w:p>
    <w:p w14:paraId="41543D66" w14:textId="77777777" w:rsidR="004F459D" w:rsidRDefault="004F459D">
      <w:pPr>
        <w:spacing w:after="0" w:line="259" w:lineRule="auto"/>
        <w:ind w:left="0" w:right="0" w:firstLine="0"/>
        <w:jc w:val="left"/>
      </w:pPr>
    </w:p>
    <w:p w14:paraId="2135DB24" w14:textId="77777777" w:rsidR="004F459D" w:rsidRDefault="004F459D">
      <w:pPr>
        <w:spacing w:after="0" w:line="259" w:lineRule="auto"/>
        <w:ind w:left="0" w:right="0" w:firstLine="0"/>
        <w:jc w:val="left"/>
      </w:pPr>
    </w:p>
    <w:p w14:paraId="7C5EED32" w14:textId="744E1996" w:rsidR="004F459D" w:rsidRDefault="004F459D" w:rsidP="006E4E8B">
      <w:pPr>
        <w:spacing w:after="36" w:line="240" w:lineRule="auto"/>
        <w:ind w:left="1463" w:right="-15" w:firstLine="0"/>
      </w:pPr>
      <w:bookmarkStart w:id="0" w:name="_Toc465692222"/>
      <w:r>
        <w:rPr>
          <w:sz w:val="20"/>
        </w:rPr>
        <w:lastRenderedPageBreak/>
        <w:t xml:space="preserve">Załącznik Nr 4 do Standardów Ochrony Małoletnich w Placówkach Wsparcia Dziennego – Świetlicy </w:t>
      </w:r>
      <w:r w:rsidR="00FD0095">
        <w:rPr>
          <w:sz w:val="20"/>
        </w:rPr>
        <w:t xml:space="preserve">Podwórkowej </w:t>
      </w:r>
      <w:r>
        <w:rPr>
          <w:sz w:val="20"/>
        </w:rPr>
        <w:t xml:space="preserve">działającej w strukturze organizacyjnej Gminnego Ośrodka Pomocy Społecznej w </w:t>
      </w:r>
      <w:r w:rsidR="00FD0095">
        <w:rPr>
          <w:sz w:val="20"/>
        </w:rPr>
        <w:t>Kołbaskowie</w:t>
      </w:r>
      <w:r>
        <w:rPr>
          <w:sz w:val="20"/>
        </w:rPr>
        <w:t xml:space="preserve">  </w:t>
      </w:r>
    </w:p>
    <w:p w14:paraId="6E2AD5F4" w14:textId="77777777" w:rsidR="004F459D" w:rsidRDefault="004F459D" w:rsidP="004F459D">
      <w:pPr>
        <w:keepNext/>
        <w:keepLines/>
        <w:suppressAutoHyphens/>
        <w:autoSpaceDN w:val="0"/>
        <w:spacing w:before="40" w:after="0" w:line="256" w:lineRule="auto"/>
        <w:jc w:val="right"/>
        <w:textAlignment w:val="baseline"/>
        <w:outlineLvl w:val="1"/>
        <w:rPr>
          <w:rFonts w:eastAsia="F"/>
          <w:b/>
          <w:color w:val="00000A"/>
          <w:kern w:val="3"/>
          <w:sz w:val="24"/>
          <w:szCs w:val="24"/>
          <w14:ligatures w14:val="none"/>
        </w:rPr>
      </w:pPr>
    </w:p>
    <w:p w14:paraId="353DFB25" w14:textId="33696A96" w:rsidR="004F459D" w:rsidRPr="00436639" w:rsidRDefault="004F459D" w:rsidP="004F459D">
      <w:pPr>
        <w:keepNext/>
        <w:keepLines/>
        <w:suppressAutoHyphens/>
        <w:autoSpaceDN w:val="0"/>
        <w:spacing w:before="40" w:after="0" w:line="256" w:lineRule="auto"/>
        <w:jc w:val="center"/>
        <w:textAlignment w:val="baseline"/>
        <w:outlineLvl w:val="1"/>
        <w:rPr>
          <w:rFonts w:eastAsia="F"/>
          <w:color w:val="2E74B5"/>
          <w:kern w:val="3"/>
          <w:sz w:val="24"/>
          <w:szCs w:val="24"/>
          <w14:ligatures w14:val="none"/>
        </w:rPr>
      </w:pPr>
      <w:r w:rsidRPr="00436639">
        <w:rPr>
          <w:rFonts w:eastAsia="F"/>
          <w:b/>
          <w:color w:val="00000A"/>
          <w:kern w:val="3"/>
          <w:sz w:val="24"/>
          <w:szCs w:val="24"/>
          <w14:ligatures w14:val="none"/>
        </w:rPr>
        <w:t>Wzór wniosku o wgląd w sytuację dziecka/rodziny</w:t>
      </w:r>
      <w:bookmarkEnd w:id="0"/>
    </w:p>
    <w:p w14:paraId="25D889A5" w14:textId="77777777" w:rsidR="004F459D" w:rsidRPr="00436639" w:rsidRDefault="004F459D" w:rsidP="004F459D">
      <w:pPr>
        <w:suppressAutoHyphens/>
        <w:autoSpaceDN w:val="0"/>
        <w:spacing w:after="120" w:line="360" w:lineRule="auto"/>
        <w:textAlignment w:val="baseline"/>
        <w:rPr>
          <w:rFonts w:eastAsia="Calibri"/>
          <w:kern w:val="3"/>
          <w:sz w:val="24"/>
          <w:szCs w:val="24"/>
          <w14:ligatures w14:val="none"/>
        </w:rPr>
      </w:pPr>
      <w:r w:rsidRPr="00436639">
        <w:rPr>
          <w:rFonts w:eastAsia="Calibri"/>
          <w:kern w:val="3"/>
          <w:sz w:val="24"/>
          <w:szCs w:val="24"/>
          <w14:ligatures w14:val="none"/>
        </w:rPr>
        <w:tab/>
      </w:r>
      <w:r w:rsidRPr="00436639">
        <w:rPr>
          <w:rFonts w:eastAsia="Calibri"/>
          <w:kern w:val="3"/>
          <w:sz w:val="24"/>
          <w:szCs w:val="24"/>
          <w14:ligatures w14:val="none"/>
        </w:rPr>
        <w:tab/>
      </w:r>
      <w:r w:rsidRPr="00436639">
        <w:rPr>
          <w:rFonts w:eastAsia="Calibri"/>
          <w:kern w:val="3"/>
          <w:sz w:val="24"/>
          <w:szCs w:val="24"/>
          <w14:ligatures w14:val="none"/>
        </w:rPr>
        <w:tab/>
      </w:r>
      <w:r w:rsidRPr="00436639">
        <w:rPr>
          <w:rFonts w:eastAsia="Calibri"/>
          <w:kern w:val="3"/>
          <w:sz w:val="24"/>
          <w:szCs w:val="24"/>
          <w14:ligatures w14:val="none"/>
        </w:rPr>
        <w:tab/>
      </w:r>
      <w:r w:rsidRPr="00436639">
        <w:rPr>
          <w:rFonts w:eastAsia="Calibri"/>
          <w:kern w:val="3"/>
          <w:sz w:val="24"/>
          <w:szCs w:val="24"/>
          <w14:ligatures w14:val="none"/>
        </w:rPr>
        <w:tab/>
      </w:r>
      <w:r w:rsidRPr="00436639">
        <w:rPr>
          <w:rFonts w:eastAsia="Calibri"/>
          <w:kern w:val="3"/>
          <w:sz w:val="24"/>
          <w:szCs w:val="24"/>
          <w14:ligatures w14:val="none"/>
        </w:rPr>
        <w:tab/>
      </w:r>
      <w:r w:rsidRPr="00436639">
        <w:rPr>
          <w:rFonts w:eastAsia="Calibri"/>
          <w:kern w:val="3"/>
          <w:sz w:val="24"/>
          <w:szCs w:val="24"/>
          <w14:ligatures w14:val="none"/>
        </w:rPr>
        <w:tab/>
      </w:r>
    </w:p>
    <w:p w14:paraId="5475DD3A" w14:textId="2665BC89" w:rsidR="004F459D" w:rsidRPr="00436639" w:rsidRDefault="004F459D" w:rsidP="004F459D">
      <w:pPr>
        <w:suppressAutoHyphens/>
        <w:autoSpaceDN w:val="0"/>
        <w:spacing w:after="120" w:line="360" w:lineRule="auto"/>
        <w:jc w:val="right"/>
        <w:textAlignment w:val="baseline"/>
        <w:rPr>
          <w:rFonts w:eastAsia="Calibri"/>
          <w:kern w:val="3"/>
          <w:sz w:val="24"/>
          <w:szCs w:val="24"/>
          <w14:ligatures w14:val="none"/>
        </w:rPr>
      </w:pPr>
      <w:r w:rsidRPr="00436639">
        <w:rPr>
          <w:rFonts w:eastAsia="Calibri"/>
          <w:kern w:val="3"/>
          <w:sz w:val="24"/>
          <w:szCs w:val="24"/>
          <w14:ligatures w14:val="none"/>
        </w:rPr>
        <w:t>(miejscowość), dnia ...............................</w:t>
      </w:r>
    </w:p>
    <w:p w14:paraId="48B4E0CC" w14:textId="406011A3" w:rsidR="004F459D" w:rsidRPr="00436639" w:rsidRDefault="004F459D" w:rsidP="004F459D">
      <w:pPr>
        <w:suppressAutoHyphens/>
        <w:autoSpaceDN w:val="0"/>
        <w:spacing w:after="0" w:line="360" w:lineRule="auto"/>
        <w:jc w:val="center"/>
        <w:textAlignment w:val="baseline"/>
        <w:rPr>
          <w:rFonts w:eastAsia="Calibri"/>
          <w:kern w:val="3"/>
          <w:sz w:val="24"/>
          <w:szCs w:val="24"/>
          <w14:ligatures w14:val="none"/>
        </w:rPr>
      </w:pPr>
      <w:r>
        <w:rPr>
          <w:rFonts w:eastAsia="Calibri"/>
          <w:kern w:val="3"/>
          <w:sz w:val="24"/>
          <w:szCs w:val="24"/>
          <w14:ligatures w14:val="none"/>
        </w:rPr>
        <w:t xml:space="preserve">                                                                    </w:t>
      </w:r>
      <w:r w:rsidRPr="00436639">
        <w:rPr>
          <w:rFonts w:eastAsia="Calibri"/>
          <w:kern w:val="3"/>
          <w:sz w:val="24"/>
          <w:szCs w:val="24"/>
          <w14:ligatures w14:val="none"/>
        </w:rPr>
        <w:t>Sąd Rejonowy</w:t>
      </w:r>
    </w:p>
    <w:p w14:paraId="2B681903" w14:textId="55E153FE" w:rsidR="004F459D" w:rsidRPr="00436639" w:rsidRDefault="004F459D" w:rsidP="004F459D">
      <w:pPr>
        <w:suppressAutoHyphens/>
        <w:autoSpaceDN w:val="0"/>
        <w:spacing w:after="0" w:line="360" w:lineRule="auto"/>
        <w:textAlignment w:val="baseline"/>
        <w:rPr>
          <w:rFonts w:eastAsia="Calibri"/>
          <w:kern w:val="3"/>
          <w:sz w:val="24"/>
          <w:szCs w:val="24"/>
          <w14:ligatures w14:val="none"/>
        </w:rPr>
      </w:pPr>
      <w:r w:rsidRPr="00436639">
        <w:rPr>
          <w:rFonts w:eastAsia="Calibri"/>
          <w:kern w:val="3"/>
          <w:sz w:val="24"/>
          <w:szCs w:val="24"/>
          <w14:ligatures w14:val="none"/>
        </w:rPr>
        <w:t xml:space="preserve">                                                          </w:t>
      </w:r>
      <w:r>
        <w:rPr>
          <w:rFonts w:eastAsia="Calibri"/>
          <w:kern w:val="3"/>
          <w:sz w:val="24"/>
          <w:szCs w:val="24"/>
          <w14:ligatures w14:val="none"/>
        </w:rPr>
        <w:t xml:space="preserve">                                         w</w:t>
      </w:r>
      <w:r w:rsidRPr="00436639">
        <w:rPr>
          <w:rFonts w:eastAsia="Calibri"/>
          <w:kern w:val="3"/>
          <w:sz w:val="24"/>
          <w:szCs w:val="24"/>
          <w14:ligatures w14:val="none"/>
        </w:rPr>
        <w:t xml:space="preserve"> Wydział Rodzinny i Nieletnich</w:t>
      </w:r>
      <w:r w:rsidRPr="00436639">
        <w:rPr>
          <w:rFonts w:eastAsia="Calibri"/>
          <w:kern w:val="3"/>
          <w:sz w:val="24"/>
          <w:szCs w:val="24"/>
          <w:vertAlign w:val="superscript"/>
          <w14:ligatures w14:val="none"/>
        </w:rPr>
        <w:footnoteReference w:id="1"/>
      </w:r>
      <w:r w:rsidRPr="00436639">
        <w:rPr>
          <w:rFonts w:eastAsia="Calibri"/>
          <w:kern w:val="3"/>
          <w:sz w:val="24"/>
          <w:szCs w:val="24"/>
          <w14:ligatures w14:val="none"/>
        </w:rPr>
        <w:t xml:space="preserve">                                               </w:t>
      </w:r>
    </w:p>
    <w:p w14:paraId="53944A07" w14:textId="77777777" w:rsidR="004F459D" w:rsidRPr="00436639" w:rsidRDefault="004F459D" w:rsidP="004F459D">
      <w:pPr>
        <w:suppressAutoHyphens/>
        <w:autoSpaceDN w:val="0"/>
        <w:spacing w:after="120" w:line="360" w:lineRule="auto"/>
        <w:textAlignment w:val="baseline"/>
        <w:rPr>
          <w:rFonts w:eastAsia="Calibri"/>
          <w:kern w:val="3"/>
          <w:sz w:val="24"/>
          <w:szCs w:val="24"/>
          <w14:ligatures w14:val="none"/>
        </w:rPr>
      </w:pPr>
    </w:p>
    <w:p w14:paraId="7AE8C262" w14:textId="77777777" w:rsidR="004F459D" w:rsidRPr="00436639" w:rsidRDefault="004F459D" w:rsidP="004F459D">
      <w:pPr>
        <w:suppressAutoHyphens/>
        <w:autoSpaceDN w:val="0"/>
        <w:spacing w:after="0" w:line="360" w:lineRule="auto"/>
        <w:textAlignment w:val="baseline"/>
        <w:rPr>
          <w:rFonts w:eastAsia="Calibri"/>
          <w:kern w:val="3"/>
          <w:sz w:val="24"/>
          <w:szCs w:val="24"/>
          <w14:ligatures w14:val="none"/>
        </w:rPr>
      </w:pPr>
      <w:r w:rsidRPr="00436639">
        <w:rPr>
          <w:rFonts w:eastAsia="Calibri"/>
          <w:kern w:val="3"/>
          <w:sz w:val="24"/>
          <w:szCs w:val="24"/>
          <w14:ligatures w14:val="none"/>
        </w:rPr>
        <w:t>Wnioskodawca: Imię i nazwisko lub nazwa instytucji</w:t>
      </w:r>
    </w:p>
    <w:p w14:paraId="4E76339E" w14:textId="77777777" w:rsidR="004F459D" w:rsidRPr="00436639" w:rsidRDefault="004F459D" w:rsidP="004F459D">
      <w:pPr>
        <w:suppressAutoHyphens/>
        <w:autoSpaceDN w:val="0"/>
        <w:spacing w:after="0" w:line="360" w:lineRule="auto"/>
        <w:textAlignment w:val="baseline"/>
        <w:rPr>
          <w:rFonts w:eastAsia="Calibri"/>
          <w:kern w:val="3"/>
          <w:sz w:val="24"/>
          <w:szCs w:val="24"/>
          <w14:ligatures w14:val="none"/>
        </w:rPr>
      </w:pPr>
      <w:r w:rsidRPr="00436639">
        <w:rPr>
          <w:rFonts w:eastAsia="Calibri"/>
          <w:kern w:val="3"/>
          <w:sz w:val="24"/>
          <w:szCs w:val="24"/>
          <w14:ligatures w14:val="none"/>
        </w:rPr>
        <w:t>reprezentowana przez: …………………………</w:t>
      </w:r>
    </w:p>
    <w:p w14:paraId="27A724B8" w14:textId="77777777" w:rsidR="004F459D" w:rsidRPr="00436639" w:rsidRDefault="004F459D" w:rsidP="004F459D">
      <w:pPr>
        <w:suppressAutoHyphens/>
        <w:autoSpaceDN w:val="0"/>
        <w:spacing w:after="0" w:line="360" w:lineRule="auto"/>
        <w:textAlignment w:val="baseline"/>
        <w:rPr>
          <w:rFonts w:eastAsia="Calibri"/>
          <w:kern w:val="3"/>
          <w:sz w:val="24"/>
          <w:szCs w:val="24"/>
          <w14:ligatures w14:val="none"/>
        </w:rPr>
      </w:pPr>
      <w:r w:rsidRPr="00436639">
        <w:rPr>
          <w:rFonts w:eastAsia="Calibri"/>
          <w:kern w:val="3"/>
          <w:sz w:val="24"/>
          <w:szCs w:val="24"/>
          <w14:ligatures w14:val="none"/>
        </w:rPr>
        <w:t>adres do korespondencji: …………………………</w:t>
      </w:r>
    </w:p>
    <w:p w14:paraId="52386509" w14:textId="397BE051" w:rsidR="004F459D" w:rsidRDefault="006E4E8B" w:rsidP="006E4E8B">
      <w:pPr>
        <w:suppressAutoHyphens/>
        <w:autoSpaceDN w:val="0"/>
        <w:spacing w:after="0" w:line="360" w:lineRule="auto"/>
        <w:textAlignment w:val="baseline"/>
        <w:rPr>
          <w:rFonts w:eastAsia="Calibri"/>
          <w:kern w:val="3"/>
          <w:sz w:val="24"/>
          <w:szCs w:val="24"/>
          <w14:ligatures w14:val="none"/>
        </w:rPr>
      </w:pPr>
      <w:r>
        <w:rPr>
          <w:rFonts w:eastAsia="Calibri"/>
          <w:kern w:val="3"/>
          <w:sz w:val="24"/>
          <w:szCs w:val="24"/>
          <w14:ligatures w14:val="none"/>
        </w:rPr>
        <w:t xml:space="preserve">                                                                                             </w:t>
      </w:r>
      <w:r w:rsidR="004F459D" w:rsidRPr="00436639">
        <w:rPr>
          <w:rFonts w:eastAsia="Calibri"/>
          <w:kern w:val="3"/>
          <w:sz w:val="24"/>
          <w:szCs w:val="24"/>
          <w14:ligatures w14:val="none"/>
        </w:rPr>
        <w:t>Uczestnicy postępowania:</w:t>
      </w:r>
    </w:p>
    <w:p w14:paraId="5888DAF7" w14:textId="319D30E9" w:rsidR="004F459D" w:rsidRDefault="004F459D" w:rsidP="004F459D">
      <w:pPr>
        <w:suppressAutoHyphens/>
        <w:autoSpaceDN w:val="0"/>
        <w:spacing w:after="0" w:line="360" w:lineRule="auto"/>
        <w:jc w:val="center"/>
        <w:textAlignment w:val="baseline"/>
        <w:rPr>
          <w:rFonts w:eastAsia="Calibri"/>
          <w:kern w:val="3"/>
          <w:sz w:val="24"/>
          <w:szCs w:val="24"/>
          <w14:ligatures w14:val="none"/>
        </w:rPr>
      </w:pPr>
      <w:r>
        <w:rPr>
          <w:rFonts w:eastAsia="Calibri"/>
          <w:kern w:val="3"/>
          <w:sz w:val="24"/>
          <w:szCs w:val="24"/>
          <w14:ligatures w14:val="none"/>
        </w:rPr>
        <w:t xml:space="preserve">                                                                  </w:t>
      </w:r>
      <w:r w:rsidR="006E4E8B">
        <w:rPr>
          <w:rFonts w:eastAsia="Calibri"/>
          <w:kern w:val="3"/>
          <w:sz w:val="24"/>
          <w:szCs w:val="24"/>
          <w14:ligatures w14:val="none"/>
        </w:rPr>
        <w:t xml:space="preserve">  </w:t>
      </w:r>
      <w:r>
        <w:rPr>
          <w:rFonts w:eastAsia="Calibri"/>
          <w:kern w:val="3"/>
          <w:sz w:val="24"/>
          <w:szCs w:val="24"/>
          <w14:ligatures w14:val="none"/>
        </w:rPr>
        <w:t xml:space="preserve"> Rodzice małoletniego:</w:t>
      </w:r>
    </w:p>
    <w:p w14:paraId="154527A0" w14:textId="77777777" w:rsidR="004F459D" w:rsidRDefault="004F459D" w:rsidP="004F459D">
      <w:pPr>
        <w:pStyle w:val="Akapitzlist"/>
        <w:numPr>
          <w:ilvl w:val="0"/>
          <w:numId w:val="12"/>
        </w:numPr>
        <w:suppressAutoHyphens/>
        <w:autoSpaceDN w:val="0"/>
        <w:spacing w:after="0" w:line="360" w:lineRule="auto"/>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 xml:space="preserve">imię oraz nazwisko, adres zam.   </w:t>
      </w:r>
    </w:p>
    <w:p w14:paraId="190DDC33" w14:textId="77777777" w:rsidR="004F459D" w:rsidRDefault="004F459D" w:rsidP="004F459D">
      <w:pPr>
        <w:pStyle w:val="Akapitzlist"/>
        <w:numPr>
          <w:ilvl w:val="0"/>
          <w:numId w:val="12"/>
        </w:numPr>
        <w:suppressAutoHyphens/>
        <w:autoSpaceDN w:val="0"/>
        <w:spacing w:after="0" w:line="360" w:lineRule="auto"/>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 xml:space="preserve"> imię oraz nazwisko, adres zam.    </w:t>
      </w:r>
    </w:p>
    <w:p w14:paraId="43C55769" w14:textId="5508C766" w:rsidR="004F459D" w:rsidRDefault="004F459D" w:rsidP="004F459D">
      <w:pPr>
        <w:pStyle w:val="Akapitzlist"/>
        <w:suppressAutoHyphens/>
        <w:autoSpaceDN w:val="0"/>
        <w:spacing w:after="0" w:line="360" w:lineRule="auto"/>
        <w:ind w:left="6030"/>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Małoletni:</w:t>
      </w:r>
    </w:p>
    <w:p w14:paraId="04B72A8B" w14:textId="77777777" w:rsidR="004F459D" w:rsidRPr="00FA7A67" w:rsidRDefault="004F459D" w:rsidP="004F459D">
      <w:pPr>
        <w:pStyle w:val="Akapitzlist"/>
        <w:numPr>
          <w:ilvl w:val="0"/>
          <w:numId w:val="13"/>
        </w:numPr>
        <w:suppressAutoHyphens/>
        <w:autoSpaceDN w:val="0"/>
        <w:spacing w:after="0" w:line="360" w:lineRule="auto"/>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imię oraz nazwisko, adres zam., data ur.</w:t>
      </w:r>
    </w:p>
    <w:p w14:paraId="01E7D058" w14:textId="77777777" w:rsidR="004F459D" w:rsidRPr="00436639" w:rsidRDefault="004F459D" w:rsidP="004F459D">
      <w:pPr>
        <w:suppressAutoHyphens/>
        <w:autoSpaceDN w:val="0"/>
        <w:spacing w:after="120" w:line="360" w:lineRule="auto"/>
        <w:jc w:val="center"/>
        <w:textAlignment w:val="baseline"/>
        <w:rPr>
          <w:rFonts w:eastAsia="Calibri"/>
          <w:kern w:val="3"/>
          <w:sz w:val="24"/>
          <w:szCs w:val="24"/>
          <w14:ligatures w14:val="none"/>
        </w:rPr>
      </w:pPr>
      <w:r w:rsidRPr="00436639">
        <w:rPr>
          <w:rFonts w:eastAsia="Calibri"/>
          <w:b/>
          <w:kern w:val="3"/>
          <w:sz w:val="24"/>
          <w:szCs w:val="24"/>
          <w14:ligatures w14:val="none"/>
        </w:rPr>
        <w:t>Wniosek o wgląd w sytuację dziecka</w:t>
      </w:r>
    </w:p>
    <w:p w14:paraId="35307C23" w14:textId="77777777" w:rsidR="004F459D" w:rsidRPr="00436639" w:rsidRDefault="004F459D" w:rsidP="004F459D">
      <w:pPr>
        <w:suppressAutoHyphens/>
        <w:autoSpaceDN w:val="0"/>
        <w:spacing w:after="120" w:line="360" w:lineRule="auto"/>
        <w:textAlignment w:val="baseline"/>
        <w:rPr>
          <w:rFonts w:eastAsia="Calibri"/>
          <w:kern w:val="3"/>
          <w14:ligatures w14:val="none"/>
        </w:rPr>
      </w:pPr>
      <w:r w:rsidRPr="00436639">
        <w:rPr>
          <w:rFonts w:eastAsia="Calibri"/>
          <w:kern w:val="3"/>
          <w14:ligatures w14:val="none"/>
        </w:rPr>
        <w:t>Niniejszym wnoszę o wgląd w sytuację małoletniego ………………… (imię i nazwisko dziecka, data urodzenia</w:t>
      </w:r>
      <w:r w:rsidRPr="00436639">
        <w:rPr>
          <w:rFonts w:eastAsia="Calibri"/>
          <w:kern w:val="3"/>
          <w:vertAlign w:val="superscript"/>
          <w14:ligatures w14:val="none"/>
        </w:rPr>
        <w:footnoteReference w:id="2"/>
      </w:r>
      <w:r w:rsidRPr="00436639">
        <w:rPr>
          <w:rFonts w:eastAsia="Calibri"/>
          <w:kern w:val="3"/>
          <w14:ligatures w14:val="none"/>
        </w:rPr>
        <w:t>)  i wydanie odpowiednich zarządzeń opiekuńczych.</w:t>
      </w:r>
    </w:p>
    <w:p w14:paraId="20171F17" w14:textId="77777777" w:rsidR="004F459D" w:rsidRPr="00436639" w:rsidRDefault="004F459D" w:rsidP="004F459D">
      <w:pPr>
        <w:suppressAutoHyphens/>
        <w:autoSpaceDN w:val="0"/>
        <w:spacing w:after="0" w:line="360" w:lineRule="auto"/>
        <w:jc w:val="center"/>
        <w:textAlignment w:val="baseline"/>
        <w:rPr>
          <w:rFonts w:eastAsia="Calibri"/>
          <w:kern w:val="3"/>
          <w:sz w:val="24"/>
          <w:szCs w:val="24"/>
          <w14:ligatures w14:val="none"/>
        </w:rPr>
      </w:pPr>
      <w:r w:rsidRPr="00436639">
        <w:rPr>
          <w:rFonts w:eastAsia="Calibri"/>
          <w:b/>
          <w:kern w:val="3"/>
          <w:sz w:val="24"/>
          <w:szCs w:val="24"/>
          <w14:ligatures w14:val="none"/>
        </w:rPr>
        <w:t>Uzasadnienie</w:t>
      </w:r>
    </w:p>
    <w:p w14:paraId="32106DB4" w14:textId="77777777" w:rsidR="004F459D" w:rsidRDefault="004F459D" w:rsidP="004F459D">
      <w:pPr>
        <w:pStyle w:val="Standard"/>
        <w:spacing w:after="120" w:line="276" w:lineRule="auto"/>
        <w:jc w:val="both"/>
      </w:pPr>
      <w:r w:rsidRPr="00FA7A67">
        <w:rPr>
          <w:rFonts w:ascii="Times New Roman" w:hAnsi="Times New Roman" w:cs="Times New Roman"/>
          <w:bCs/>
          <w:sz w:val="24"/>
          <w:szCs w:val="24"/>
        </w:rPr>
        <w:t xml:space="preserve">(W uzasadnieniu powinny </w:t>
      </w:r>
      <w:r w:rsidRPr="00FA7A67">
        <w:rPr>
          <w:rFonts w:ascii="Times New Roman" w:hAnsi="Times New Roman" w:cs="Times New Roman"/>
          <w:bCs/>
        </w:rPr>
        <w:t>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w:t>
      </w:r>
      <w:r w:rsidRPr="00FA7A67">
        <w:rPr>
          <w:rFonts w:ascii="Times New Roman" w:hAnsi="Times New Roman" w:cs="Times New Roman"/>
          <w:b/>
        </w:rPr>
        <w:t xml:space="preserve"> </w:t>
      </w:r>
      <w:r w:rsidRPr="00FA7A67">
        <w:rPr>
          <w:rFonts w:ascii="Times New Roman" w:hAnsi="Times New Roman" w:cs="Times New Roman"/>
          <w:bCs/>
        </w:rPr>
        <w:t>W końcowej</w:t>
      </w:r>
      <w:r w:rsidRPr="00FA7A67">
        <w:rPr>
          <w:rFonts w:ascii="Times New Roman" w:hAnsi="Times New Roman" w:cs="Times New Roman"/>
          <w:bCs/>
          <w:sz w:val="24"/>
          <w:szCs w:val="24"/>
        </w:rPr>
        <w:t xml:space="preserve"> części </w:t>
      </w:r>
      <w:r w:rsidRPr="00FA7A67">
        <w:rPr>
          <w:rFonts w:ascii="Times New Roman" w:hAnsi="Times New Roman" w:cs="Times New Roman"/>
          <w:bCs/>
        </w:rPr>
        <w:t>wniosku należy uwzględnić oczekiwania Państwa względem Sądu np. podjęcie stosownych działań mających na celu ograniczenie władzy rodzicielskiej, zastosowanie środka zapobiegawczego w formie wyznaczenia kuratora sądowego dla rodziny itp.)</w:t>
      </w:r>
    </w:p>
    <w:p w14:paraId="5D8CE99D" w14:textId="77777777" w:rsidR="004F459D" w:rsidRDefault="004F459D">
      <w:pPr>
        <w:spacing w:after="0" w:line="259" w:lineRule="auto"/>
        <w:ind w:left="0" w:right="0" w:firstLine="0"/>
        <w:jc w:val="left"/>
      </w:pPr>
    </w:p>
    <w:sectPr w:rsidR="004F459D">
      <w:footerReference w:type="default" r:id="rId7"/>
      <w:pgSz w:w="11906" w:h="16838"/>
      <w:pgMar w:top="1468" w:right="1225" w:bottom="144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8B978" w14:textId="77777777" w:rsidR="00915067" w:rsidRDefault="00915067" w:rsidP="00661460">
      <w:pPr>
        <w:spacing w:after="0" w:line="240" w:lineRule="auto"/>
      </w:pPr>
      <w:r>
        <w:separator/>
      </w:r>
    </w:p>
  </w:endnote>
  <w:endnote w:type="continuationSeparator" w:id="0">
    <w:p w14:paraId="6D38B06F" w14:textId="77777777" w:rsidR="00915067" w:rsidRDefault="00915067" w:rsidP="0066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914E" w14:textId="77777777" w:rsidR="00661460" w:rsidRPr="00661460" w:rsidRDefault="00661460">
    <w:pPr>
      <w:pStyle w:val="Stopka"/>
      <w:jc w:val="center"/>
      <w:rPr>
        <w:caps/>
        <w:color w:val="000000" w:themeColor="text1"/>
      </w:rPr>
    </w:pPr>
    <w:r w:rsidRPr="00661460">
      <w:rPr>
        <w:caps/>
        <w:color w:val="000000" w:themeColor="text1"/>
      </w:rPr>
      <w:fldChar w:fldCharType="begin"/>
    </w:r>
    <w:r w:rsidRPr="00661460">
      <w:rPr>
        <w:caps/>
        <w:color w:val="000000" w:themeColor="text1"/>
      </w:rPr>
      <w:instrText>PAGE   \* MERGEFORMAT</w:instrText>
    </w:r>
    <w:r w:rsidRPr="00661460">
      <w:rPr>
        <w:caps/>
        <w:color w:val="000000" w:themeColor="text1"/>
      </w:rPr>
      <w:fldChar w:fldCharType="separate"/>
    </w:r>
    <w:r w:rsidRPr="00661460">
      <w:rPr>
        <w:caps/>
        <w:color w:val="000000" w:themeColor="text1"/>
      </w:rPr>
      <w:t>2</w:t>
    </w:r>
    <w:r w:rsidRPr="00661460">
      <w:rPr>
        <w:caps/>
        <w:color w:val="000000" w:themeColor="text1"/>
      </w:rPr>
      <w:fldChar w:fldCharType="end"/>
    </w:r>
  </w:p>
  <w:p w14:paraId="7E24AFE7" w14:textId="77777777" w:rsidR="00661460" w:rsidRDefault="00661460" w:rsidP="00661460">
    <w:pPr>
      <w:pStyle w:val="Stopka"/>
      <w:ind w:left="72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33EDD" w14:textId="77777777" w:rsidR="00915067" w:rsidRDefault="00915067" w:rsidP="00661460">
      <w:pPr>
        <w:spacing w:after="0" w:line="240" w:lineRule="auto"/>
      </w:pPr>
      <w:r>
        <w:separator/>
      </w:r>
    </w:p>
  </w:footnote>
  <w:footnote w:type="continuationSeparator" w:id="0">
    <w:p w14:paraId="5F949D4A" w14:textId="77777777" w:rsidR="00915067" w:rsidRDefault="00915067" w:rsidP="00661460">
      <w:pPr>
        <w:spacing w:after="0" w:line="240" w:lineRule="auto"/>
      </w:pPr>
      <w:r>
        <w:continuationSeparator/>
      </w:r>
    </w:p>
  </w:footnote>
  <w:footnote w:id="1">
    <w:p w14:paraId="730ADAAA" w14:textId="47551725" w:rsidR="004F459D" w:rsidRDefault="004F459D" w:rsidP="004F459D">
      <w:pPr>
        <w:pStyle w:val="Tekstprzypisudolnego"/>
      </w:pPr>
      <w:r>
        <w:rPr>
          <w:rStyle w:val="Odwoanieprzypisudolnego"/>
        </w:rPr>
        <w:footnoteRef/>
      </w:r>
      <w:r>
        <w:t>Wniosek należy złożyć do sądu właściwego ze względu na miejsce zamieszkania dziecka, niezameldowania.</w:t>
      </w:r>
    </w:p>
  </w:footnote>
  <w:footnote w:id="2">
    <w:p w14:paraId="7B466B1D" w14:textId="77777777" w:rsidR="004F459D" w:rsidRDefault="004F459D" w:rsidP="004F459D">
      <w:pPr>
        <w:pStyle w:val="Tekstprzypisudolnego"/>
      </w:pPr>
      <w:r>
        <w:rPr>
          <w:rStyle w:val="Odwoanieprzypisudolnego"/>
        </w:rPr>
        <w:footnoteRef/>
      </w:r>
      <w:r>
        <w:t>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BEC"/>
    <w:multiLevelType w:val="hybridMultilevel"/>
    <w:tmpl w:val="1FC8C6FE"/>
    <w:lvl w:ilvl="0" w:tplc="95CE876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B30DF5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D8515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DE996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C12779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1CDBF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D61CD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1F0542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4C234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07727D"/>
    <w:multiLevelType w:val="hybridMultilevel"/>
    <w:tmpl w:val="CCBE1E88"/>
    <w:lvl w:ilvl="0" w:tplc="B36233A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AF81FB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FC0896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6E11C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3A0A2E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DF834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1E8E94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3E84D8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392699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2495C48"/>
    <w:multiLevelType w:val="hybridMultilevel"/>
    <w:tmpl w:val="E61EA110"/>
    <w:lvl w:ilvl="0" w:tplc="840AE0F0">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2248CE4">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82AF310">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A9A995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0E0194">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2A06374">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08C4BC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52360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11A622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4AD0BE7"/>
    <w:multiLevelType w:val="hybridMultilevel"/>
    <w:tmpl w:val="895AC18E"/>
    <w:lvl w:ilvl="0" w:tplc="E0F00CB0">
      <w:start w:val="1"/>
      <w:numFmt w:val="decimal"/>
      <w:lvlText w:val="%1."/>
      <w:lvlJc w:val="left"/>
      <w:pPr>
        <w:ind w:left="2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C9C931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9C627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2C56A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065F5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E8450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82740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D84CA5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92EAC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5930028"/>
    <w:multiLevelType w:val="hybridMultilevel"/>
    <w:tmpl w:val="99526F68"/>
    <w:lvl w:ilvl="0" w:tplc="FFFFFFFF">
      <w:start w:val="1"/>
      <w:numFmt w:val="decimal"/>
      <w:lvlText w:val="%1."/>
      <w:lvlJc w:val="left"/>
      <w:pPr>
        <w:ind w:left="5604" w:hanging="360"/>
      </w:pPr>
      <w:rPr>
        <w:b/>
        <w:bCs/>
      </w:rPr>
    </w:lvl>
    <w:lvl w:ilvl="1" w:tplc="FFFFFFFF" w:tentative="1">
      <w:start w:val="1"/>
      <w:numFmt w:val="lowerLetter"/>
      <w:lvlText w:val="%2."/>
      <w:lvlJc w:val="left"/>
      <w:pPr>
        <w:ind w:left="6324" w:hanging="360"/>
      </w:pPr>
    </w:lvl>
    <w:lvl w:ilvl="2" w:tplc="FFFFFFFF" w:tentative="1">
      <w:start w:val="1"/>
      <w:numFmt w:val="lowerRoman"/>
      <w:lvlText w:val="%3."/>
      <w:lvlJc w:val="right"/>
      <w:pPr>
        <w:ind w:left="7044" w:hanging="180"/>
      </w:pPr>
    </w:lvl>
    <w:lvl w:ilvl="3" w:tplc="FFFFFFFF" w:tentative="1">
      <w:start w:val="1"/>
      <w:numFmt w:val="decimal"/>
      <w:lvlText w:val="%4."/>
      <w:lvlJc w:val="left"/>
      <w:pPr>
        <w:ind w:left="7764" w:hanging="360"/>
      </w:pPr>
    </w:lvl>
    <w:lvl w:ilvl="4" w:tplc="FFFFFFFF" w:tentative="1">
      <w:start w:val="1"/>
      <w:numFmt w:val="lowerLetter"/>
      <w:lvlText w:val="%5."/>
      <w:lvlJc w:val="left"/>
      <w:pPr>
        <w:ind w:left="8484" w:hanging="360"/>
      </w:pPr>
    </w:lvl>
    <w:lvl w:ilvl="5" w:tplc="FFFFFFFF" w:tentative="1">
      <w:start w:val="1"/>
      <w:numFmt w:val="lowerRoman"/>
      <w:lvlText w:val="%6."/>
      <w:lvlJc w:val="right"/>
      <w:pPr>
        <w:ind w:left="9204" w:hanging="180"/>
      </w:pPr>
    </w:lvl>
    <w:lvl w:ilvl="6" w:tplc="FFFFFFFF" w:tentative="1">
      <w:start w:val="1"/>
      <w:numFmt w:val="decimal"/>
      <w:lvlText w:val="%7."/>
      <w:lvlJc w:val="left"/>
      <w:pPr>
        <w:ind w:left="9924" w:hanging="360"/>
      </w:pPr>
    </w:lvl>
    <w:lvl w:ilvl="7" w:tplc="FFFFFFFF" w:tentative="1">
      <w:start w:val="1"/>
      <w:numFmt w:val="lowerLetter"/>
      <w:lvlText w:val="%8."/>
      <w:lvlJc w:val="left"/>
      <w:pPr>
        <w:ind w:left="10644" w:hanging="360"/>
      </w:pPr>
    </w:lvl>
    <w:lvl w:ilvl="8" w:tplc="FFFFFFFF" w:tentative="1">
      <w:start w:val="1"/>
      <w:numFmt w:val="lowerRoman"/>
      <w:lvlText w:val="%9."/>
      <w:lvlJc w:val="right"/>
      <w:pPr>
        <w:ind w:left="11364" w:hanging="180"/>
      </w:pPr>
    </w:lvl>
  </w:abstractNum>
  <w:abstractNum w:abstractNumId="5" w15:restartNumberingAfterBreak="0">
    <w:nsid w:val="382A5FFF"/>
    <w:multiLevelType w:val="hybridMultilevel"/>
    <w:tmpl w:val="03A2AEB6"/>
    <w:lvl w:ilvl="0" w:tplc="FC02A20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5AAA6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E05E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6ACACD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0D4EA1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3A4E2E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A2DE9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540CB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ED842A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F0A1C59"/>
    <w:multiLevelType w:val="hybridMultilevel"/>
    <w:tmpl w:val="972AC39E"/>
    <w:lvl w:ilvl="0" w:tplc="02E08B6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1C096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F260AA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8A49BF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0AF74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0A632D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FB48F0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AA7DE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8EE42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2F60E23"/>
    <w:multiLevelType w:val="hybridMultilevel"/>
    <w:tmpl w:val="32D0A4B8"/>
    <w:lvl w:ilvl="0" w:tplc="9B66165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A2297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B76C63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974920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76C017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7FCED1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58B8A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19E4B8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1407E5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4CF7750"/>
    <w:multiLevelType w:val="hybridMultilevel"/>
    <w:tmpl w:val="3112F558"/>
    <w:lvl w:ilvl="0" w:tplc="F07C5B7C">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E80B2A">
      <w:start w:val="1"/>
      <w:numFmt w:val="bullet"/>
      <w:lvlText w:val="o"/>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3ECD86">
      <w:start w:val="1"/>
      <w:numFmt w:val="bullet"/>
      <w:lvlText w:val="▪"/>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523F76">
      <w:start w:val="1"/>
      <w:numFmt w:val="bullet"/>
      <w:lvlText w:val="•"/>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9A8F06">
      <w:start w:val="1"/>
      <w:numFmt w:val="bullet"/>
      <w:lvlText w:val="o"/>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8842B0">
      <w:start w:val="1"/>
      <w:numFmt w:val="bullet"/>
      <w:lvlText w:val="▪"/>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1415AE">
      <w:start w:val="1"/>
      <w:numFmt w:val="bullet"/>
      <w:lvlText w:val="•"/>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22FE80">
      <w:start w:val="1"/>
      <w:numFmt w:val="bullet"/>
      <w:lvlText w:val="o"/>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369A0C">
      <w:start w:val="1"/>
      <w:numFmt w:val="bullet"/>
      <w:lvlText w:val="▪"/>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BD09BB"/>
    <w:multiLevelType w:val="hybridMultilevel"/>
    <w:tmpl w:val="D6203A00"/>
    <w:lvl w:ilvl="0" w:tplc="A3A460A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D2F65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D90497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EC63F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D68AF9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4587CD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EAED4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CEE72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EC888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08E1722"/>
    <w:multiLevelType w:val="hybridMultilevel"/>
    <w:tmpl w:val="99526F68"/>
    <w:lvl w:ilvl="0" w:tplc="13AC03D6">
      <w:start w:val="1"/>
      <w:numFmt w:val="decimal"/>
      <w:lvlText w:val="%1."/>
      <w:lvlJc w:val="left"/>
      <w:pPr>
        <w:ind w:left="5604" w:hanging="360"/>
      </w:pPr>
      <w:rPr>
        <w:b/>
        <w:bCs/>
      </w:rPr>
    </w:lvl>
    <w:lvl w:ilvl="1" w:tplc="04150019" w:tentative="1">
      <w:start w:val="1"/>
      <w:numFmt w:val="lowerLetter"/>
      <w:lvlText w:val="%2."/>
      <w:lvlJc w:val="left"/>
      <w:pPr>
        <w:ind w:left="6324" w:hanging="360"/>
      </w:pPr>
    </w:lvl>
    <w:lvl w:ilvl="2" w:tplc="0415001B" w:tentative="1">
      <w:start w:val="1"/>
      <w:numFmt w:val="lowerRoman"/>
      <w:lvlText w:val="%3."/>
      <w:lvlJc w:val="right"/>
      <w:pPr>
        <w:ind w:left="7044" w:hanging="180"/>
      </w:pPr>
    </w:lvl>
    <w:lvl w:ilvl="3" w:tplc="0415000F" w:tentative="1">
      <w:start w:val="1"/>
      <w:numFmt w:val="decimal"/>
      <w:lvlText w:val="%4."/>
      <w:lvlJc w:val="left"/>
      <w:pPr>
        <w:ind w:left="7764" w:hanging="360"/>
      </w:pPr>
    </w:lvl>
    <w:lvl w:ilvl="4" w:tplc="04150019" w:tentative="1">
      <w:start w:val="1"/>
      <w:numFmt w:val="lowerLetter"/>
      <w:lvlText w:val="%5."/>
      <w:lvlJc w:val="left"/>
      <w:pPr>
        <w:ind w:left="8484" w:hanging="360"/>
      </w:pPr>
    </w:lvl>
    <w:lvl w:ilvl="5" w:tplc="0415001B" w:tentative="1">
      <w:start w:val="1"/>
      <w:numFmt w:val="lowerRoman"/>
      <w:lvlText w:val="%6."/>
      <w:lvlJc w:val="right"/>
      <w:pPr>
        <w:ind w:left="9204" w:hanging="180"/>
      </w:pPr>
    </w:lvl>
    <w:lvl w:ilvl="6" w:tplc="0415000F" w:tentative="1">
      <w:start w:val="1"/>
      <w:numFmt w:val="decimal"/>
      <w:lvlText w:val="%7."/>
      <w:lvlJc w:val="left"/>
      <w:pPr>
        <w:ind w:left="9924" w:hanging="360"/>
      </w:pPr>
    </w:lvl>
    <w:lvl w:ilvl="7" w:tplc="04150019" w:tentative="1">
      <w:start w:val="1"/>
      <w:numFmt w:val="lowerLetter"/>
      <w:lvlText w:val="%8."/>
      <w:lvlJc w:val="left"/>
      <w:pPr>
        <w:ind w:left="10644" w:hanging="360"/>
      </w:pPr>
    </w:lvl>
    <w:lvl w:ilvl="8" w:tplc="0415001B" w:tentative="1">
      <w:start w:val="1"/>
      <w:numFmt w:val="lowerRoman"/>
      <w:lvlText w:val="%9."/>
      <w:lvlJc w:val="right"/>
      <w:pPr>
        <w:ind w:left="11364" w:hanging="180"/>
      </w:pPr>
    </w:lvl>
  </w:abstractNum>
  <w:abstractNum w:abstractNumId="11" w15:restartNumberingAfterBreak="0">
    <w:nsid w:val="60346474"/>
    <w:multiLevelType w:val="hybridMultilevel"/>
    <w:tmpl w:val="E42E4F56"/>
    <w:lvl w:ilvl="0" w:tplc="216A47AC">
      <w:start w:val="2"/>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6C9228">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E2815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96062E">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5EB002">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B600B2">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F86C40">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D27C5C">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FC9780">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332168F"/>
    <w:multiLevelType w:val="hybridMultilevel"/>
    <w:tmpl w:val="3230C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3991473">
    <w:abstractNumId w:val="0"/>
  </w:num>
  <w:num w:numId="2" w16cid:durableId="715659970">
    <w:abstractNumId w:val="6"/>
  </w:num>
  <w:num w:numId="3" w16cid:durableId="1707097195">
    <w:abstractNumId w:val="5"/>
  </w:num>
  <w:num w:numId="4" w16cid:durableId="868376184">
    <w:abstractNumId w:val="1"/>
  </w:num>
  <w:num w:numId="5" w16cid:durableId="577835356">
    <w:abstractNumId w:val="3"/>
  </w:num>
  <w:num w:numId="6" w16cid:durableId="1294942118">
    <w:abstractNumId w:val="7"/>
  </w:num>
  <w:num w:numId="7" w16cid:durableId="745877646">
    <w:abstractNumId w:val="9"/>
  </w:num>
  <w:num w:numId="8" w16cid:durableId="2025739101">
    <w:abstractNumId w:val="2"/>
  </w:num>
  <w:num w:numId="9" w16cid:durableId="794061493">
    <w:abstractNumId w:val="11"/>
  </w:num>
  <w:num w:numId="10" w16cid:durableId="859077897">
    <w:abstractNumId w:val="8"/>
  </w:num>
  <w:num w:numId="11" w16cid:durableId="2048598847">
    <w:abstractNumId w:val="12"/>
  </w:num>
  <w:num w:numId="12" w16cid:durableId="525027758">
    <w:abstractNumId w:val="10"/>
  </w:num>
  <w:num w:numId="13" w16cid:durableId="588007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69"/>
    <w:rsid w:val="00051F2F"/>
    <w:rsid w:val="000760F2"/>
    <w:rsid w:val="000771FC"/>
    <w:rsid w:val="000D515E"/>
    <w:rsid w:val="000F2F2F"/>
    <w:rsid w:val="00154756"/>
    <w:rsid w:val="001810B6"/>
    <w:rsid w:val="001A63CF"/>
    <w:rsid w:val="001E4FBB"/>
    <w:rsid w:val="00226CC9"/>
    <w:rsid w:val="00251FDE"/>
    <w:rsid w:val="002A543C"/>
    <w:rsid w:val="00342634"/>
    <w:rsid w:val="00346B8A"/>
    <w:rsid w:val="00360D44"/>
    <w:rsid w:val="003D16AA"/>
    <w:rsid w:val="00447C6A"/>
    <w:rsid w:val="00461D5D"/>
    <w:rsid w:val="004A33C0"/>
    <w:rsid w:val="004D1174"/>
    <w:rsid w:val="004F459D"/>
    <w:rsid w:val="00556C73"/>
    <w:rsid w:val="005B7D07"/>
    <w:rsid w:val="005C2EE4"/>
    <w:rsid w:val="006015B2"/>
    <w:rsid w:val="0064650E"/>
    <w:rsid w:val="00661460"/>
    <w:rsid w:val="00665EF1"/>
    <w:rsid w:val="006674CF"/>
    <w:rsid w:val="00696973"/>
    <w:rsid w:val="006E0975"/>
    <w:rsid w:val="006E4E8B"/>
    <w:rsid w:val="00703200"/>
    <w:rsid w:val="007E7A98"/>
    <w:rsid w:val="00884EDE"/>
    <w:rsid w:val="008E2219"/>
    <w:rsid w:val="00903E30"/>
    <w:rsid w:val="00915067"/>
    <w:rsid w:val="009441BA"/>
    <w:rsid w:val="009447C5"/>
    <w:rsid w:val="0096019B"/>
    <w:rsid w:val="00970E58"/>
    <w:rsid w:val="00A36A05"/>
    <w:rsid w:val="00A60969"/>
    <w:rsid w:val="00AB09FC"/>
    <w:rsid w:val="00B47716"/>
    <w:rsid w:val="00B64BAC"/>
    <w:rsid w:val="00C11C35"/>
    <w:rsid w:val="00CA7C33"/>
    <w:rsid w:val="00CC0695"/>
    <w:rsid w:val="00CD29AE"/>
    <w:rsid w:val="00CE7499"/>
    <w:rsid w:val="00D26C20"/>
    <w:rsid w:val="00D528A7"/>
    <w:rsid w:val="00D75B72"/>
    <w:rsid w:val="00D833F9"/>
    <w:rsid w:val="00DA5293"/>
    <w:rsid w:val="00DB3270"/>
    <w:rsid w:val="00DE32C5"/>
    <w:rsid w:val="00E318F8"/>
    <w:rsid w:val="00E5348A"/>
    <w:rsid w:val="00E64489"/>
    <w:rsid w:val="00EA02C6"/>
    <w:rsid w:val="00EF01EB"/>
    <w:rsid w:val="00F51BFA"/>
    <w:rsid w:val="00F54C98"/>
    <w:rsid w:val="00F6189D"/>
    <w:rsid w:val="00F674D8"/>
    <w:rsid w:val="00FD0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35AC2"/>
  <w15:docId w15:val="{2F4FA9AB-9E9D-49EA-A782-A7B5AEB4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59D"/>
    <w:pPr>
      <w:spacing w:after="11" w:line="267" w:lineRule="auto"/>
      <w:ind w:left="370" w:right="47" w:hanging="370"/>
      <w:jc w:val="both"/>
    </w:pPr>
    <w:rPr>
      <w:rFonts w:ascii="Times New Roman" w:eastAsia="Times New Roman" w:hAnsi="Times New Roman" w:cs="Times New Roman"/>
      <w:color w:val="000000"/>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6614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1460"/>
    <w:rPr>
      <w:rFonts w:ascii="Times New Roman" w:eastAsia="Times New Roman" w:hAnsi="Times New Roman" w:cs="Times New Roman"/>
      <w:color w:val="000000"/>
      <w:sz w:val="23"/>
    </w:rPr>
  </w:style>
  <w:style w:type="paragraph" w:styleId="Stopka">
    <w:name w:val="footer"/>
    <w:basedOn w:val="Normalny"/>
    <w:link w:val="StopkaZnak"/>
    <w:uiPriority w:val="99"/>
    <w:unhideWhenUsed/>
    <w:rsid w:val="006614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1460"/>
    <w:rPr>
      <w:rFonts w:ascii="Times New Roman" w:eastAsia="Times New Roman" w:hAnsi="Times New Roman" w:cs="Times New Roman"/>
      <w:color w:val="000000"/>
      <w:sz w:val="23"/>
    </w:rPr>
  </w:style>
  <w:style w:type="table" w:styleId="Tabela-Siatka">
    <w:name w:val="Table Grid"/>
    <w:basedOn w:val="Standardowy"/>
    <w:uiPriority w:val="39"/>
    <w:rsid w:val="004F459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F459D"/>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kstprzypisudolnego">
    <w:name w:val="footnote text"/>
    <w:basedOn w:val="Normalny"/>
    <w:link w:val="TekstprzypisudolnegoZnak"/>
    <w:uiPriority w:val="99"/>
    <w:semiHidden/>
    <w:unhideWhenUsed/>
    <w:rsid w:val="004F459D"/>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4F459D"/>
    <w:rPr>
      <w:rFonts w:eastAsiaTheme="minorHAnsi"/>
      <w:sz w:val="20"/>
      <w:szCs w:val="20"/>
      <w:lang w:eastAsia="en-US"/>
    </w:rPr>
  </w:style>
  <w:style w:type="character" w:styleId="Odwoanieprzypisudolnego">
    <w:name w:val="footnote reference"/>
    <w:basedOn w:val="Domylnaczcionkaakapitu"/>
    <w:rsid w:val="004F459D"/>
    <w:rPr>
      <w:position w:val="0"/>
      <w:vertAlign w:val="superscript"/>
    </w:rPr>
  </w:style>
  <w:style w:type="paragraph" w:customStyle="1" w:styleId="Standard">
    <w:name w:val="Standard"/>
    <w:rsid w:val="004F459D"/>
    <w:pPr>
      <w:suppressAutoHyphens/>
      <w:autoSpaceDN w:val="0"/>
      <w:spacing w:line="256" w:lineRule="auto"/>
      <w:textAlignment w:val="baseline"/>
    </w:pPr>
    <w:rPr>
      <w:rFonts w:ascii="Calibri" w:eastAsia="Calibri" w:hAnsi="Calibri" w:cs="Calibri"/>
      <w:kern w:val="3"/>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2234</Words>
  <Characters>13409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Microsoft Word - Dokument1</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Dokument1</dc:title>
  <dc:subject/>
  <dc:creator>Operator</dc:creator>
  <cp:keywords/>
  <cp:lastModifiedBy>Dorota K</cp:lastModifiedBy>
  <cp:revision>27</cp:revision>
  <cp:lastPrinted>2024-06-19T08:59:00Z</cp:lastPrinted>
  <dcterms:created xsi:type="dcterms:W3CDTF">2024-06-18T12:45:00Z</dcterms:created>
  <dcterms:modified xsi:type="dcterms:W3CDTF">2025-05-22T08:24:00Z</dcterms:modified>
</cp:coreProperties>
</file>